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7054C">
      <w:pPr>
        <w:keepNext w:val="0"/>
        <w:keepLines w:val="0"/>
        <w:pageBreakBefore w:val="0"/>
        <w:kinsoku/>
        <w:wordWrap/>
        <w:topLinePunct w:val="0"/>
        <w:autoSpaceDE/>
        <w:autoSpaceDN/>
        <w:bidi w:val="0"/>
        <w:spacing w:after="0" w:line="520" w:lineRule="exact"/>
        <w:textAlignment w:val="auto"/>
        <w:rPr>
          <w:rFonts w:hint="eastAsia" w:ascii="黑体" w:hAnsi="黑体" w:eastAsia="黑体" w:cs="黑体"/>
          <w:color w:val="auto"/>
          <w:sz w:val="32"/>
          <w:szCs w:val="40"/>
          <w:lang w:val="en-US" w:eastAsia="zh-CN"/>
        </w:rPr>
      </w:pPr>
      <w:bookmarkStart w:id="0" w:name="_Toc1211248273"/>
      <w:r>
        <w:rPr>
          <w:rFonts w:hint="eastAsia" w:ascii="黑体" w:hAnsi="黑体" w:eastAsia="黑体" w:cs="黑体"/>
          <w:color w:val="auto"/>
          <w:sz w:val="32"/>
          <w:szCs w:val="40"/>
          <w:lang w:val="en-US" w:eastAsia="zh-CN"/>
        </w:rPr>
        <w:t>附件6</w:t>
      </w:r>
      <w:bookmarkEnd w:id="0"/>
    </w:p>
    <w:p w14:paraId="49735C72">
      <w:pPr>
        <w:keepNext w:val="0"/>
        <w:keepLines w:val="0"/>
        <w:pageBreakBefore w:val="0"/>
        <w:kinsoku/>
        <w:wordWrap/>
        <w:topLinePunct w:val="0"/>
        <w:autoSpaceDE/>
        <w:autoSpaceDN/>
        <w:bidi w:val="0"/>
        <w:spacing w:after="0" w:line="520" w:lineRule="exact"/>
        <w:textAlignment w:val="auto"/>
        <w:rPr>
          <w:rFonts w:hint="eastAsia" w:ascii="黑体" w:hAnsi="黑体" w:eastAsia="黑体" w:cs="黑体"/>
          <w:color w:val="auto"/>
          <w:sz w:val="32"/>
          <w:szCs w:val="40"/>
          <w:lang w:val="en-US" w:eastAsia="zh-CN"/>
        </w:rPr>
      </w:pPr>
    </w:p>
    <w:p w14:paraId="03481EA1">
      <w:pPr>
        <w:keepNext w:val="0"/>
        <w:keepLines w:val="0"/>
        <w:pageBreakBefore w:val="0"/>
        <w:kinsoku/>
        <w:wordWrap/>
        <w:topLinePunct w:val="0"/>
        <w:autoSpaceDE/>
        <w:autoSpaceDN/>
        <w:bidi w:val="0"/>
        <w:adjustRightInd w:val="0"/>
        <w:snapToGrid w:val="0"/>
        <w:spacing w:after="0" w:line="520" w:lineRule="exac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bookmarkStart w:id="1" w:name="_Toc1452234398"/>
      <w:r>
        <w:rPr>
          <w:rFonts w:hint="eastAsia" w:ascii="方正小标宋简体" w:hAnsi="方正小标宋简体" w:eastAsia="方正小标宋简体" w:cs="方正小标宋简体"/>
          <w:color w:val="auto"/>
          <w:sz w:val="44"/>
          <w:szCs w:val="44"/>
          <w:lang w:val="en-US" w:eastAsia="zh-CN"/>
        </w:rPr>
        <w:t>支持硬科技成果转化技术服务机构建设</w:t>
      </w:r>
    </w:p>
    <w:p w14:paraId="60940DF7">
      <w:pPr>
        <w:keepNext w:val="0"/>
        <w:keepLines w:val="0"/>
        <w:pageBreakBefore w:val="0"/>
        <w:kinsoku/>
        <w:wordWrap/>
        <w:topLinePunct w:val="0"/>
        <w:autoSpaceDE/>
        <w:autoSpaceDN/>
        <w:bidi w:val="0"/>
        <w:adjustRightInd w:val="0"/>
        <w:snapToGrid w:val="0"/>
        <w:spacing w:after="0" w:line="520" w:lineRule="exact"/>
        <w:contextualSpacing/>
        <w:jc w:val="center"/>
        <w:textAlignment w:val="auto"/>
        <w:outlineLvl w:val="0"/>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和运营申报指南</w:t>
      </w:r>
      <w:bookmarkEnd w:id="1"/>
    </w:p>
    <w:p w14:paraId="5C6F6254">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9"/>
        <w:rPr>
          <w:rFonts w:hint="eastAsia" w:ascii="方正小标宋_GBK" w:hAnsi="方正小标宋_GBK" w:eastAsia="方正小标宋_GBK" w:cs="方正小标宋_GBK"/>
          <w:color w:val="auto"/>
          <w:sz w:val="36"/>
          <w:szCs w:val="36"/>
          <w:highlight w:val="none"/>
          <w:lang w:val="en-US" w:eastAsia="zh-CN"/>
        </w:rPr>
      </w:pPr>
    </w:p>
    <w:p w14:paraId="57116425">
      <w:pPr>
        <w:keepNext w:val="0"/>
        <w:keepLines w:val="0"/>
        <w:pageBreakBefore w:val="0"/>
        <w:kinsoku/>
        <w:wordWrap/>
        <w:overflowPunct w:val="0"/>
        <w:topLinePunct w:val="0"/>
        <w:autoSpaceDE/>
        <w:autoSpaceDN/>
        <w:bidi w:val="0"/>
        <w:adjustRightInd w:val="0"/>
        <w:snapToGrid w:val="0"/>
        <w:spacing w:after="0" w:line="520" w:lineRule="exact"/>
        <w:ind w:firstLine="723"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b/>
          <w:bCs/>
          <w:color w:val="auto"/>
          <w:sz w:val="36"/>
          <w:szCs w:val="36"/>
          <w:highlight w:val="none"/>
          <w:lang w:val="en-US" w:eastAsia="zh-CN"/>
        </w:rPr>
        <w:t xml:space="preserve">方向1 </w:t>
      </w:r>
      <w:r>
        <w:rPr>
          <w:rFonts w:hint="eastAsia" w:ascii="仿宋_GB2312" w:hAnsi="仿宋_GB2312" w:eastAsia="仿宋_GB2312" w:cs="仿宋_GB2312"/>
          <w:color w:val="auto"/>
          <w:sz w:val="36"/>
          <w:szCs w:val="36"/>
          <w:highlight w:val="none"/>
          <w:lang w:val="en-US" w:eastAsia="zh-CN"/>
        </w:rPr>
        <w:t>支持企业、高校、科研机构等在科学城建设高端仪器和传感器等硬科技成果转化技术服务中心，</w:t>
      </w:r>
      <w:r>
        <w:rPr>
          <w:rFonts w:hint="eastAsia" w:ascii="仿宋_GB2312" w:eastAsia="仿宋_GB2312" w:cs="仿宋_GB2312"/>
          <w:bCs/>
          <w:color w:val="auto"/>
          <w:spacing w:val="-6"/>
          <w:kern w:val="2"/>
          <w:sz w:val="36"/>
          <w:szCs w:val="36"/>
          <w:shd w:val="clear" w:color="auto" w:fill="FFFFFF"/>
          <w:lang w:val="en-US" w:eastAsia="zh-CN" w:bidi="ar"/>
        </w:rPr>
        <w:t>每年择优支持不超过3家。</w:t>
      </w:r>
    </w:p>
    <w:p w14:paraId="42AA4FD8">
      <w:pPr>
        <w:keepNext w:val="0"/>
        <w:keepLines w:val="0"/>
        <w:pageBreakBefore w:val="0"/>
        <w:kinsoku/>
        <w:wordWrap/>
        <w:overflowPunct w:val="0"/>
        <w:topLinePunct w:val="0"/>
        <w:autoSpaceDE/>
        <w:autoSpaceDN/>
        <w:bidi w:val="0"/>
        <w:adjustRightInd w:val="0"/>
        <w:snapToGrid w:val="0"/>
        <w:spacing w:after="0" w:line="520" w:lineRule="exact"/>
        <w:ind w:firstLine="723"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b/>
          <w:bCs/>
          <w:color w:val="auto"/>
          <w:sz w:val="36"/>
          <w:szCs w:val="36"/>
          <w:highlight w:val="none"/>
          <w:lang w:val="en-US" w:eastAsia="zh-CN"/>
        </w:rPr>
        <w:t xml:space="preserve">方向2 </w:t>
      </w:r>
      <w:r>
        <w:rPr>
          <w:rFonts w:hint="eastAsia" w:ascii="仿宋_GB2312" w:hAnsi="仿宋_GB2312" w:eastAsia="仿宋_GB2312" w:cs="仿宋_GB2312"/>
          <w:color w:val="auto"/>
          <w:sz w:val="36"/>
          <w:szCs w:val="36"/>
          <w:highlight w:val="none"/>
          <w:lang w:val="en-US" w:eastAsia="zh-CN"/>
        </w:rPr>
        <w:t>支持高端仪器和传感器等硬科技成果转化技术服务中心运营。</w:t>
      </w:r>
    </w:p>
    <w:p w14:paraId="6EC73395">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0"/>
        <w:rPr>
          <w:rFonts w:hint="default" w:ascii="黑体" w:hAnsi="黑体" w:eastAsia="黑体" w:cs="黑体"/>
          <w:color w:val="auto"/>
          <w:kern w:val="2"/>
          <w:sz w:val="36"/>
          <w:szCs w:val="36"/>
          <w:lang w:val="en-US" w:eastAsia="zh-CN" w:bidi="ar-SA"/>
        </w:rPr>
      </w:pPr>
      <w:bookmarkStart w:id="2" w:name="_Toc1551879031"/>
      <w:r>
        <w:rPr>
          <w:rFonts w:hint="eastAsia" w:ascii="黑体" w:hAnsi="黑体" w:eastAsia="黑体" w:cs="黑体"/>
          <w:color w:val="auto"/>
          <w:kern w:val="2"/>
          <w:sz w:val="36"/>
          <w:szCs w:val="36"/>
          <w:lang w:val="en-US" w:eastAsia="zh-CN" w:bidi="ar-SA"/>
        </w:rPr>
        <w:t>一、方向1</w:t>
      </w:r>
      <w:bookmarkEnd w:id="2"/>
    </w:p>
    <w:p w14:paraId="12626604">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（一）支持对象</w:t>
      </w:r>
    </w:p>
    <w:p w14:paraId="13F7DF49">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1.在</w:t>
      </w:r>
      <w:r>
        <w:rPr>
          <w:rFonts w:hint="eastAsia" w:ascii="Times New Roman" w:hAnsi="Times New Roman" w:eastAsia="仿宋_GB2312" w:cs="Times New Roman"/>
          <w:color w:val="auto"/>
          <w:sz w:val="36"/>
          <w:szCs w:val="36"/>
          <w:lang w:val="en-US" w:eastAsia="zh-CN"/>
        </w:rPr>
        <w:t>怀柔区、密云区</w:t>
      </w:r>
      <w:r>
        <w:rPr>
          <w:rFonts w:hint="eastAsia" w:ascii="仿宋_GB2312" w:hAnsi="仿宋_GB2312" w:eastAsia="仿宋_GB2312" w:cs="仿宋_GB2312"/>
          <w:color w:val="auto"/>
          <w:sz w:val="36"/>
          <w:szCs w:val="36"/>
          <w:highlight w:val="none"/>
          <w:lang w:val="en-US" w:eastAsia="zh-CN"/>
        </w:rPr>
        <w:t>进行工商注册、税务登记和统计登记的单位。</w:t>
      </w:r>
    </w:p>
    <w:p w14:paraId="4E49D44E">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2.在</w:t>
      </w:r>
      <w:r>
        <w:rPr>
          <w:rFonts w:hint="eastAsia" w:ascii="Times New Roman" w:hAnsi="Times New Roman" w:eastAsia="仿宋_GB2312" w:cs="Times New Roman"/>
          <w:color w:val="auto"/>
          <w:sz w:val="36"/>
          <w:szCs w:val="36"/>
          <w:lang w:val="en-US" w:eastAsia="zh-CN"/>
        </w:rPr>
        <w:t>怀柔区、密云区</w:t>
      </w:r>
      <w:r>
        <w:rPr>
          <w:rFonts w:hint="eastAsia" w:ascii="仿宋_GB2312" w:hAnsi="仿宋_GB2312" w:eastAsia="仿宋_GB2312" w:cs="仿宋_GB2312"/>
          <w:color w:val="auto"/>
          <w:sz w:val="36"/>
          <w:szCs w:val="36"/>
          <w:highlight w:val="none"/>
          <w:lang w:val="en-US" w:eastAsia="zh-CN"/>
        </w:rPr>
        <w:t>实际经营、并从事科技创新活动的高校、科研机构。</w:t>
      </w:r>
    </w:p>
    <w:p w14:paraId="26A2E3A1">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（二）申报条件</w:t>
      </w:r>
    </w:p>
    <w:p w14:paraId="6D979E84">
      <w:pPr>
        <w:keepNext w:val="0"/>
        <w:keepLines w:val="0"/>
        <w:pageBreakBefore w:val="0"/>
        <w:kinsoku/>
        <w:wordWrap/>
        <w:topLinePunct w:val="0"/>
        <w:autoSpaceDE/>
        <w:autoSpaceDN/>
        <w:bidi w:val="0"/>
        <w:spacing w:after="0" w:line="520" w:lineRule="exact"/>
        <w:ind w:firstLine="720" w:firstLineChars="200"/>
        <w:textAlignment w:val="auto"/>
        <w:rPr>
          <w:rFonts w:hint="eastAsia" w:ascii="仿宋_GB2312" w:hAnsi="仿宋_GB2312" w:eastAsia="仿宋_GB2312" w:cs="仿宋_GB2312"/>
          <w:color w:val="auto"/>
          <w:sz w:val="36"/>
          <w:szCs w:val="36"/>
          <w:highlight w:val="none"/>
          <w:lang w:val="en-US" w:eastAsia="zh-CN"/>
        </w:rPr>
      </w:pPr>
      <w:r>
        <w:rPr>
          <w:rFonts w:hint="eastAsia" w:ascii="Times New Roman" w:hAnsi="Times New Roman" w:eastAsia="仿宋_GB2312" w:cs="Times New Roman"/>
          <w:color w:val="auto"/>
          <w:sz w:val="36"/>
          <w:szCs w:val="36"/>
          <w:lang w:val="en-US" w:eastAsia="zh-CN"/>
        </w:rPr>
        <w:t>1.</w:t>
      </w:r>
      <w:r>
        <w:rPr>
          <w:rFonts w:hint="eastAsia" w:ascii="仿宋_GB2312" w:hAnsi="仿宋_GB2312" w:eastAsia="仿宋_GB2312" w:cs="仿宋_GB2312"/>
          <w:color w:val="auto"/>
          <w:sz w:val="36"/>
          <w:szCs w:val="36"/>
          <w:highlight w:val="none"/>
          <w:lang w:val="en-US" w:eastAsia="zh-CN"/>
        </w:rPr>
        <w:t>已建成平台，须纳入怀柔科学城公共技术服务平台名录。</w:t>
      </w:r>
    </w:p>
    <w:p w14:paraId="0112A316">
      <w:pPr>
        <w:keepNext w:val="0"/>
        <w:keepLines w:val="0"/>
        <w:pageBreakBefore w:val="0"/>
        <w:kinsoku/>
        <w:wordWrap/>
        <w:topLinePunct w:val="0"/>
        <w:autoSpaceDE/>
        <w:autoSpaceDN/>
        <w:bidi w:val="0"/>
        <w:spacing w:after="0" w:line="520" w:lineRule="exact"/>
        <w:ind w:firstLine="720" w:firstLineChars="200"/>
        <w:textAlignment w:val="auto"/>
        <w:rPr>
          <w:rFonts w:hint="eastAsia" w:ascii="Times New Roman" w:hAnsi="Times New Roman" w:eastAsia="仿宋_GB2312" w:cs="Times New Roman"/>
          <w:strike w:val="0"/>
          <w:dstrike w:val="0"/>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2.在建平台，须已</w:t>
      </w:r>
      <w:r>
        <w:rPr>
          <w:rFonts w:hint="eastAsia" w:ascii="Times New Roman" w:hAnsi="Times New Roman" w:eastAsia="仿宋_GB2312" w:cs="Times New Roman"/>
          <w:strike w:val="0"/>
          <w:dstrike w:val="0"/>
          <w:color w:val="auto"/>
          <w:sz w:val="36"/>
          <w:szCs w:val="36"/>
          <w:highlight w:val="none"/>
          <w:lang w:val="en-US" w:eastAsia="zh-CN"/>
        </w:rPr>
        <w:t>取得项目备案文件。</w:t>
      </w:r>
    </w:p>
    <w:p w14:paraId="0883D50F">
      <w:pPr>
        <w:keepNext w:val="0"/>
        <w:keepLines w:val="0"/>
        <w:pageBreakBefore w:val="0"/>
        <w:kinsoku/>
        <w:wordWrap/>
        <w:overflowPunct w:val="0"/>
        <w:topLinePunct w:val="0"/>
        <w:autoSpaceDE/>
        <w:autoSpaceDN/>
        <w:bidi w:val="0"/>
        <w:adjustRightInd w:val="0"/>
        <w:snapToGrid w:val="0"/>
        <w:spacing w:after="0" w:line="520" w:lineRule="exact"/>
        <w:ind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Times New Roman" w:hAnsi="Times New Roman" w:eastAsia="仿宋_GB2312" w:cs="Times New Roman"/>
          <w:color w:val="auto"/>
          <w:sz w:val="36"/>
          <w:szCs w:val="36"/>
          <w:highlight w:val="none"/>
          <w:lang w:val="en-US" w:eastAsia="zh-CN"/>
        </w:rPr>
        <w:t>3.平台</w:t>
      </w:r>
      <w:r>
        <w:rPr>
          <w:rFonts w:hint="eastAsia" w:ascii="仿宋_GB2312" w:hAnsi="仿宋_GB2312" w:eastAsia="仿宋_GB2312" w:cs="仿宋_GB2312"/>
          <w:color w:val="auto"/>
          <w:sz w:val="36"/>
          <w:szCs w:val="36"/>
          <w:highlight w:val="none"/>
          <w:lang w:val="en-US" w:eastAsia="zh-CN"/>
        </w:rPr>
        <w:t>建设前已报备相关部门。</w:t>
      </w:r>
    </w:p>
    <w:p w14:paraId="0E0F3433">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（三）支持标准</w:t>
      </w:r>
    </w:p>
    <w:p w14:paraId="18E419E8">
      <w:pPr>
        <w:keepNext w:val="0"/>
        <w:keepLines w:val="0"/>
        <w:pageBreakBefore w:val="0"/>
        <w:kinsoku/>
        <w:wordWrap/>
        <w:overflowPunct w:val="0"/>
        <w:topLinePunct w:val="0"/>
        <w:autoSpaceDE/>
        <w:autoSpaceDN/>
        <w:bidi w:val="0"/>
        <w:adjustRightInd w:val="0"/>
        <w:snapToGrid w:val="0"/>
        <w:spacing w:after="0" w:line="520" w:lineRule="exact"/>
        <w:ind w:firstLine="720" w:firstLineChars="200"/>
        <w:contextualSpacing/>
        <w:textAlignment w:val="auto"/>
        <w:rPr>
          <w:rFonts w:hint="eastAsia" w:ascii="仿宋_GB2312" w:hAnsi="仿宋_GB2312" w:eastAsia="仿宋_GB2312" w:cs="仿宋_GB2312"/>
          <w:color w:val="auto"/>
          <w:kern w:val="2"/>
          <w:sz w:val="36"/>
          <w:szCs w:val="36"/>
          <w:highlight w:val="none"/>
          <w:lang w:val="en-US" w:eastAsia="zh-CN" w:bidi="ar-SA"/>
        </w:rPr>
      </w:pPr>
      <w:r>
        <w:rPr>
          <w:rFonts w:hint="eastAsia" w:ascii="仿宋_GB2312" w:hAnsi="仿宋_GB2312" w:eastAsia="仿宋_GB2312" w:cs="仿宋_GB2312"/>
          <w:color w:val="auto"/>
          <w:kern w:val="0"/>
          <w:sz w:val="36"/>
          <w:szCs w:val="36"/>
          <w:lang w:val="en-US" w:eastAsia="zh-CN" w:bidi="ar-SA"/>
        </w:rPr>
        <w:t>采取后补助方式择优给予支持。</w:t>
      </w:r>
      <w:r>
        <w:rPr>
          <w:rFonts w:hint="eastAsia" w:ascii="仿宋_GB2312" w:hAnsi="仿宋_GB2312" w:eastAsia="仿宋_GB2312" w:cs="仿宋_GB2312"/>
          <w:color w:val="auto"/>
          <w:sz w:val="36"/>
          <w:szCs w:val="36"/>
          <w:highlight w:val="none"/>
          <w:lang w:val="en-US" w:eastAsia="zh-CN"/>
        </w:rPr>
        <w:t>本项所支持的固定资产投资包括建安工程费、软硬件设备购置费等。</w:t>
      </w:r>
    </w:p>
    <w:p w14:paraId="5DD80400">
      <w:pPr>
        <w:keepNext w:val="0"/>
        <w:keepLines w:val="0"/>
        <w:pageBreakBefore w:val="0"/>
        <w:kinsoku/>
        <w:wordWrap/>
        <w:overflowPunct w:val="0"/>
        <w:topLinePunct w:val="0"/>
        <w:autoSpaceDE/>
        <w:autoSpaceDN/>
        <w:bidi w:val="0"/>
        <w:adjustRightInd w:val="0"/>
        <w:snapToGrid w:val="0"/>
        <w:spacing w:after="0" w:line="520" w:lineRule="exact"/>
        <w:ind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kern w:val="2"/>
          <w:sz w:val="36"/>
          <w:szCs w:val="36"/>
          <w:highlight w:val="none"/>
          <w:lang w:val="en-US" w:eastAsia="zh-CN" w:bidi="ar-SA"/>
        </w:rPr>
        <w:t>1.</w:t>
      </w:r>
      <w:r>
        <w:rPr>
          <w:rFonts w:hint="eastAsia" w:ascii="仿宋_GB2312" w:hAnsi="仿宋_GB2312" w:eastAsia="仿宋_GB2312" w:cs="仿宋_GB2312"/>
          <w:color w:val="auto"/>
          <w:sz w:val="36"/>
          <w:szCs w:val="36"/>
          <w:highlight w:val="none"/>
          <w:lang w:val="en-US" w:eastAsia="zh-CN"/>
        </w:rPr>
        <w:t>已建成平台</w:t>
      </w:r>
      <w:r>
        <w:rPr>
          <w:rFonts w:hint="eastAsia" w:ascii="仿宋_GB2312" w:hAnsi="仿宋_GB2312" w:eastAsia="仿宋_GB2312" w:cs="仿宋_GB2312"/>
          <w:color w:val="auto"/>
          <w:kern w:val="2"/>
          <w:sz w:val="36"/>
          <w:szCs w:val="36"/>
          <w:highlight w:val="none"/>
          <w:lang w:val="en-US" w:eastAsia="zh-CN" w:bidi="ar-SA"/>
        </w:rPr>
        <w:t>，按照</w:t>
      </w:r>
      <w:r>
        <w:rPr>
          <w:rFonts w:hint="eastAsia" w:ascii="仿宋_GB2312" w:hAnsi="仿宋_GB2312" w:eastAsia="仿宋_GB2312" w:cs="仿宋_GB2312"/>
          <w:color w:val="auto"/>
          <w:sz w:val="36"/>
          <w:szCs w:val="36"/>
          <w:highlight w:val="none"/>
          <w:lang w:val="en-US" w:eastAsia="zh-CN"/>
        </w:rPr>
        <w:t>固定资产投资自筹金额，</w:t>
      </w:r>
      <w:r>
        <w:rPr>
          <w:rFonts w:hint="eastAsia" w:ascii="仿宋_GB2312" w:hAnsi="仿宋_GB2312" w:eastAsia="仿宋_GB2312" w:cs="仿宋_GB2312"/>
          <w:color w:val="auto"/>
          <w:kern w:val="2"/>
          <w:sz w:val="36"/>
          <w:szCs w:val="36"/>
          <w:highlight w:val="none"/>
          <w:lang w:val="en-US" w:eastAsia="zh-CN" w:bidi="ar-SA"/>
        </w:rPr>
        <w:t>给予</w:t>
      </w:r>
      <w:r>
        <w:rPr>
          <w:rFonts w:hint="eastAsia" w:ascii="仿宋_GB2312" w:hAnsi="仿宋_GB2312" w:eastAsia="仿宋_GB2312" w:cs="仿宋_GB2312"/>
          <w:color w:val="auto"/>
          <w:sz w:val="36"/>
          <w:szCs w:val="36"/>
          <w:highlight w:val="none"/>
          <w:lang w:val="en-US" w:eastAsia="zh-CN"/>
        </w:rPr>
        <w:t>50%、最高1000万元的资金补贴。</w:t>
      </w:r>
    </w:p>
    <w:p w14:paraId="3529346B">
      <w:pPr>
        <w:keepNext w:val="0"/>
        <w:keepLines w:val="0"/>
        <w:pageBreakBefore w:val="0"/>
        <w:kinsoku/>
        <w:wordWrap/>
        <w:overflowPunct w:val="0"/>
        <w:topLinePunct w:val="0"/>
        <w:autoSpaceDE/>
        <w:autoSpaceDN/>
        <w:bidi w:val="0"/>
        <w:adjustRightInd w:val="0"/>
        <w:snapToGrid w:val="0"/>
        <w:spacing w:after="0" w:line="520" w:lineRule="exact"/>
        <w:ind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2.在建平台</w:t>
      </w:r>
      <w:r>
        <w:rPr>
          <w:rFonts w:hint="eastAsia" w:ascii="Times New Roman" w:hAnsi="Times New Roman" w:eastAsia="仿宋_GB2312" w:cs="Times New Roman"/>
          <w:strike w:val="0"/>
          <w:dstrike w:val="0"/>
          <w:color w:val="auto"/>
          <w:sz w:val="36"/>
          <w:szCs w:val="36"/>
          <w:lang w:val="en-US" w:eastAsia="zh-CN"/>
        </w:rPr>
        <w:t>，</w:t>
      </w:r>
      <w:r>
        <w:rPr>
          <w:rFonts w:hint="eastAsia" w:ascii="仿宋_GB2312" w:hAnsi="仿宋_GB2312" w:eastAsia="仿宋_GB2312" w:cs="仿宋_GB2312"/>
          <w:color w:val="auto"/>
          <w:kern w:val="2"/>
          <w:sz w:val="36"/>
          <w:szCs w:val="36"/>
          <w:highlight w:val="none"/>
          <w:lang w:val="en-US" w:eastAsia="zh-CN" w:bidi="ar-SA"/>
        </w:rPr>
        <w:t>按照已发生的</w:t>
      </w:r>
      <w:r>
        <w:rPr>
          <w:rFonts w:hint="eastAsia" w:ascii="仿宋_GB2312" w:hAnsi="仿宋_GB2312" w:eastAsia="仿宋_GB2312" w:cs="仿宋_GB2312"/>
          <w:color w:val="auto"/>
          <w:sz w:val="36"/>
          <w:szCs w:val="36"/>
          <w:highlight w:val="none"/>
          <w:lang w:val="en-US" w:eastAsia="zh-CN"/>
        </w:rPr>
        <w:t>固定资产投资自筹金额，先期</w:t>
      </w:r>
      <w:r>
        <w:rPr>
          <w:rFonts w:hint="eastAsia" w:ascii="仿宋_GB2312" w:hAnsi="仿宋_GB2312" w:eastAsia="仿宋_GB2312" w:cs="仿宋_GB2312"/>
          <w:color w:val="auto"/>
          <w:kern w:val="2"/>
          <w:sz w:val="36"/>
          <w:szCs w:val="36"/>
          <w:highlight w:val="none"/>
          <w:lang w:val="en-US" w:eastAsia="zh-CN" w:bidi="ar-SA"/>
        </w:rPr>
        <w:t>给予</w:t>
      </w:r>
      <w:r>
        <w:rPr>
          <w:rFonts w:hint="eastAsia" w:ascii="仿宋_GB2312" w:hAnsi="仿宋_GB2312" w:eastAsia="仿宋_GB2312" w:cs="仿宋_GB2312"/>
          <w:color w:val="auto"/>
          <w:sz w:val="36"/>
          <w:szCs w:val="36"/>
          <w:highlight w:val="none"/>
          <w:lang w:val="en-US" w:eastAsia="zh-CN"/>
        </w:rPr>
        <w:t>30%、最高600万元的资金补贴，剩余部分待竣工验收完成后支持，总支持金额最高1000万元。</w:t>
      </w:r>
    </w:p>
    <w:p w14:paraId="1DE94958">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（四）申报材料</w:t>
      </w:r>
    </w:p>
    <w:p w14:paraId="2E4A75ED">
      <w:pPr>
        <w:keepNext w:val="0"/>
        <w:keepLines w:val="0"/>
        <w:pageBreakBefore w:val="0"/>
        <w:kinsoku/>
        <w:wordWrap/>
        <w:overflowPunct w:val="0"/>
        <w:topLinePunct w:val="0"/>
        <w:autoSpaceDE/>
        <w:autoSpaceDN/>
        <w:bidi w:val="0"/>
        <w:adjustRightInd w:val="0"/>
        <w:snapToGrid w:val="0"/>
        <w:spacing w:after="0" w:line="520" w:lineRule="exact"/>
        <w:ind w:firstLine="720" w:firstLineChars="200"/>
        <w:contextualSpacing/>
        <w:textAlignment w:val="auto"/>
        <w:rPr>
          <w:rFonts w:hint="eastAsia" w:ascii="仿宋_GB2312" w:hAnsi="Times New Roman" w:eastAsia="仿宋_GB2312" w:cs="仿宋_GB2312"/>
          <w:bCs/>
          <w:color w:val="auto"/>
          <w:spacing w:val="-6"/>
          <w:kern w:val="2"/>
          <w:sz w:val="36"/>
          <w:szCs w:val="36"/>
          <w:highlight w:val="yellow"/>
          <w:shd w:val="clear" w:color="auto" w:fill="FFFFFF"/>
          <w:lang w:val="en-US" w:eastAsia="zh-CN" w:bidi="ar"/>
        </w:rPr>
      </w:pPr>
      <w:r>
        <w:rPr>
          <w:rFonts w:hint="eastAsia" w:ascii="仿宋_GB2312" w:hAnsi="仿宋_GB2312" w:eastAsia="仿宋_GB2312" w:cs="仿宋_GB2312"/>
          <w:color w:val="auto"/>
          <w:sz w:val="36"/>
          <w:szCs w:val="36"/>
          <w:highlight w:val="none"/>
          <w:lang w:val="en-US" w:eastAsia="zh-CN"/>
        </w:rPr>
        <w:t>支持硬科技成果转化技术服务机构建设和运营资金</w:t>
      </w:r>
      <w:r>
        <w:rPr>
          <w:rFonts w:hint="eastAsia" w:ascii="仿宋_GB2312" w:hAnsi="仿宋_GB2312" w:eastAsia="仿宋_GB2312" w:cs="仿宋_GB2312"/>
          <w:color w:val="auto"/>
          <w:sz w:val="36"/>
          <w:szCs w:val="36"/>
          <w:highlight w:val="none"/>
          <w:lang w:eastAsia="zh-CN"/>
        </w:rPr>
        <w:t>申报书（</w:t>
      </w:r>
      <w:r>
        <w:rPr>
          <w:rFonts w:hint="eastAsia" w:ascii="仿宋_GB2312" w:hAnsi="仿宋_GB2312" w:eastAsia="仿宋_GB2312" w:cs="仿宋_GB2312"/>
          <w:color w:val="auto"/>
          <w:sz w:val="36"/>
          <w:szCs w:val="36"/>
          <w:highlight w:val="none"/>
          <w:lang w:val="en-US" w:eastAsia="zh-CN"/>
        </w:rPr>
        <w:t>附件6-1</w:t>
      </w:r>
      <w:r>
        <w:rPr>
          <w:rFonts w:hint="eastAsia" w:ascii="仿宋_GB2312" w:hAnsi="仿宋_GB2312" w:eastAsia="仿宋_GB2312" w:cs="仿宋_GB2312"/>
          <w:color w:val="auto"/>
          <w:sz w:val="36"/>
          <w:szCs w:val="36"/>
          <w:highlight w:val="none"/>
          <w:lang w:eastAsia="zh-CN"/>
        </w:rPr>
        <w:t>）。</w:t>
      </w:r>
    </w:p>
    <w:p w14:paraId="59A0D036">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0"/>
        <w:rPr>
          <w:rFonts w:hint="default" w:ascii="黑体" w:hAnsi="黑体" w:eastAsia="黑体" w:cs="黑体"/>
          <w:color w:val="auto"/>
          <w:kern w:val="2"/>
          <w:sz w:val="36"/>
          <w:szCs w:val="36"/>
          <w:lang w:val="en-US" w:eastAsia="zh-CN" w:bidi="ar-SA"/>
        </w:rPr>
      </w:pPr>
      <w:bookmarkStart w:id="3" w:name="_Toc1241981202"/>
      <w:r>
        <w:rPr>
          <w:rFonts w:hint="eastAsia" w:ascii="黑体" w:hAnsi="黑体" w:eastAsia="黑体" w:cs="黑体"/>
          <w:color w:val="auto"/>
          <w:kern w:val="2"/>
          <w:sz w:val="36"/>
          <w:szCs w:val="36"/>
          <w:lang w:val="en-US" w:eastAsia="zh-CN" w:bidi="ar-SA"/>
        </w:rPr>
        <w:t>二、方向2</w:t>
      </w:r>
      <w:bookmarkEnd w:id="3"/>
    </w:p>
    <w:p w14:paraId="4A506F85">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（一）支持对象</w:t>
      </w:r>
    </w:p>
    <w:p w14:paraId="67147ED0">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1.在</w:t>
      </w:r>
      <w:r>
        <w:rPr>
          <w:rFonts w:hint="eastAsia" w:ascii="Times New Roman" w:hAnsi="Times New Roman" w:eastAsia="仿宋_GB2312" w:cs="Times New Roman"/>
          <w:color w:val="auto"/>
          <w:sz w:val="36"/>
          <w:szCs w:val="36"/>
          <w:lang w:val="en-US" w:eastAsia="zh-CN"/>
        </w:rPr>
        <w:t>怀柔区、密云区</w:t>
      </w:r>
      <w:r>
        <w:rPr>
          <w:rFonts w:hint="eastAsia" w:ascii="仿宋_GB2312" w:hAnsi="仿宋_GB2312" w:eastAsia="仿宋_GB2312" w:cs="仿宋_GB2312"/>
          <w:color w:val="auto"/>
          <w:sz w:val="36"/>
          <w:szCs w:val="36"/>
          <w:highlight w:val="none"/>
          <w:lang w:val="en-US" w:eastAsia="zh-CN"/>
        </w:rPr>
        <w:t>进行工商注册、税务登记和统计登记的单位。</w:t>
      </w:r>
    </w:p>
    <w:p w14:paraId="6E66A728">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2.在</w:t>
      </w:r>
      <w:r>
        <w:rPr>
          <w:rFonts w:hint="eastAsia" w:ascii="Times New Roman" w:hAnsi="Times New Roman" w:eastAsia="仿宋_GB2312" w:cs="Times New Roman"/>
          <w:color w:val="auto"/>
          <w:sz w:val="36"/>
          <w:szCs w:val="36"/>
          <w:lang w:val="en-US" w:eastAsia="zh-CN"/>
        </w:rPr>
        <w:t>怀柔区、密云区</w:t>
      </w:r>
      <w:r>
        <w:rPr>
          <w:rFonts w:hint="eastAsia" w:ascii="仿宋_GB2312" w:hAnsi="仿宋_GB2312" w:eastAsia="仿宋_GB2312" w:cs="仿宋_GB2312"/>
          <w:color w:val="auto"/>
          <w:sz w:val="36"/>
          <w:szCs w:val="36"/>
          <w:highlight w:val="none"/>
          <w:lang w:val="en-US" w:eastAsia="zh-CN"/>
        </w:rPr>
        <w:t>实际经营、并从事科技创新活动的高校、科研机构。</w:t>
      </w:r>
    </w:p>
    <w:p w14:paraId="72573191">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（二）申报条件</w:t>
      </w:r>
    </w:p>
    <w:p w14:paraId="1705D329">
      <w:pPr>
        <w:keepNext w:val="0"/>
        <w:keepLines w:val="0"/>
        <w:pageBreakBefore w:val="0"/>
        <w:kinsoku/>
        <w:wordWrap/>
        <w:topLinePunct w:val="0"/>
        <w:autoSpaceDE/>
        <w:autoSpaceDN/>
        <w:bidi w:val="0"/>
        <w:spacing w:after="0" w:line="520" w:lineRule="exact"/>
        <w:ind w:firstLine="720" w:firstLineChars="200"/>
        <w:textAlignment w:val="auto"/>
        <w:rPr>
          <w:rFonts w:hint="default" w:ascii="仿宋_GB2312" w:hAnsi="仿宋_GB2312" w:eastAsia="仿宋_GB2312" w:cs="仿宋_GB2312"/>
          <w:color w:val="auto"/>
          <w:sz w:val="36"/>
          <w:szCs w:val="36"/>
          <w:highlight w:val="none"/>
          <w:lang w:val="en-US" w:eastAsia="zh-CN"/>
        </w:rPr>
      </w:pPr>
      <w:r>
        <w:rPr>
          <w:rFonts w:hint="eastAsia" w:ascii="Times New Roman" w:hAnsi="Times New Roman" w:eastAsia="仿宋_GB2312" w:cs="Times New Roman"/>
          <w:color w:val="auto"/>
          <w:sz w:val="36"/>
          <w:szCs w:val="36"/>
          <w:lang w:val="en-US" w:eastAsia="zh-CN"/>
        </w:rPr>
        <w:t>已</w:t>
      </w:r>
      <w:r>
        <w:rPr>
          <w:rFonts w:hint="eastAsia" w:ascii="仿宋_GB2312" w:hAnsi="仿宋_GB2312" w:eastAsia="仿宋_GB2312" w:cs="仿宋_GB2312"/>
          <w:color w:val="auto"/>
          <w:sz w:val="36"/>
          <w:szCs w:val="36"/>
          <w:highlight w:val="none"/>
          <w:lang w:val="en-US" w:eastAsia="zh-CN"/>
        </w:rPr>
        <w:t>纳入怀柔科学城公共技术服务平台名录。</w:t>
      </w:r>
    </w:p>
    <w:p w14:paraId="483A1BA3">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（三）支持标准</w:t>
      </w:r>
    </w:p>
    <w:p w14:paraId="708A1669">
      <w:pPr>
        <w:keepNext w:val="0"/>
        <w:keepLines w:val="0"/>
        <w:pageBreakBefore w:val="0"/>
        <w:kinsoku/>
        <w:wordWrap/>
        <w:overflowPunct w:val="0"/>
        <w:topLinePunct w:val="0"/>
        <w:autoSpaceDE/>
        <w:autoSpaceDN/>
        <w:bidi w:val="0"/>
        <w:adjustRightInd w:val="0"/>
        <w:snapToGrid w:val="0"/>
        <w:spacing w:after="0" w:line="520" w:lineRule="exact"/>
        <w:ind w:firstLine="720" w:firstLineChars="200"/>
        <w:contextualSpacing/>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按照平台在支持周期内与怀密两区创新主体签订的服务合同实际执行金额，给予30%、最高500万元的资金补贴。</w:t>
      </w:r>
    </w:p>
    <w:p w14:paraId="54594CA6">
      <w:pPr>
        <w:keepNext w:val="0"/>
        <w:keepLines w:val="0"/>
        <w:pageBreakBefore w:val="0"/>
        <w:kinsoku/>
        <w:wordWrap/>
        <w:overflowPunct w:val="0"/>
        <w:topLinePunct w:val="0"/>
        <w:autoSpaceDE/>
        <w:autoSpaceDN/>
        <w:bidi w:val="0"/>
        <w:adjustRightInd w:val="0"/>
        <w:snapToGrid w:val="0"/>
        <w:spacing w:after="0" w:line="520" w:lineRule="exact"/>
        <w:ind w:left="0" w:leftChars="0" w:firstLine="720" w:firstLineChars="200"/>
        <w:contextualSpacing/>
        <w:textAlignment w:val="auto"/>
        <w:outlineLvl w:val="9"/>
        <w:rPr>
          <w:rFonts w:hint="eastAsia" w:ascii="楷体_GB2312" w:hAnsi="楷体_GB2312" w:eastAsia="楷体_GB2312" w:cs="楷体_GB2312"/>
          <w:color w:val="auto"/>
          <w:kern w:val="2"/>
          <w:sz w:val="36"/>
          <w:szCs w:val="36"/>
          <w:lang w:val="en-US" w:eastAsia="zh-CN" w:bidi="ar-SA"/>
        </w:rPr>
      </w:pPr>
      <w:r>
        <w:rPr>
          <w:rFonts w:hint="eastAsia" w:ascii="楷体_GB2312" w:hAnsi="楷体_GB2312" w:eastAsia="楷体_GB2312" w:cs="楷体_GB2312"/>
          <w:color w:val="auto"/>
          <w:kern w:val="2"/>
          <w:sz w:val="36"/>
          <w:szCs w:val="36"/>
          <w:lang w:val="en-US" w:eastAsia="zh-CN" w:bidi="ar-SA"/>
        </w:rPr>
        <w:t>（四）申报材料</w:t>
      </w:r>
    </w:p>
    <w:p w14:paraId="40A3A64E">
      <w:pPr>
        <w:keepNext w:val="0"/>
        <w:keepLines w:val="0"/>
        <w:pageBreakBefore w:val="0"/>
        <w:widowControl/>
        <w:kinsoku/>
        <w:wordWrap/>
        <w:topLinePunct w:val="0"/>
        <w:autoSpaceDE/>
        <w:autoSpaceDN/>
        <w:bidi w:val="0"/>
        <w:spacing w:after="0" w:line="520" w:lineRule="exact"/>
        <w:ind w:firstLine="720" w:firstLineChars="200"/>
        <w:jc w:val="left"/>
        <w:textAlignment w:val="auto"/>
        <w:rPr>
          <w:rFonts w:hint="eastAsia" w:ascii="仿宋_GB2312" w:hAnsi="仿宋_GB2312" w:eastAsia="仿宋_GB2312" w:cs="仿宋_GB2312"/>
          <w:color w:val="auto"/>
          <w:sz w:val="36"/>
          <w:szCs w:val="36"/>
          <w:highlight w:val="none"/>
          <w:lang w:val="en-US" w:eastAsia="zh-CN"/>
        </w:rPr>
      </w:pPr>
      <w:r>
        <w:rPr>
          <w:rFonts w:hint="eastAsia" w:ascii="仿宋_GB2312" w:hAnsi="仿宋_GB2312" w:eastAsia="仿宋_GB2312" w:cs="仿宋_GB2312"/>
          <w:color w:val="auto"/>
          <w:sz w:val="36"/>
          <w:szCs w:val="36"/>
          <w:highlight w:val="none"/>
          <w:lang w:val="en-US" w:eastAsia="zh-CN"/>
        </w:rPr>
        <w:t>支持硬科技成果转化技术服务机构建设和运营资金</w:t>
      </w:r>
      <w:r>
        <w:rPr>
          <w:rFonts w:hint="eastAsia" w:ascii="仿宋_GB2312" w:hAnsi="仿宋_GB2312" w:eastAsia="仿宋_GB2312" w:cs="仿宋_GB2312"/>
          <w:color w:val="auto"/>
          <w:sz w:val="36"/>
          <w:szCs w:val="36"/>
          <w:highlight w:val="none"/>
          <w:lang w:eastAsia="zh-CN"/>
        </w:rPr>
        <w:t>申报书（</w:t>
      </w:r>
      <w:r>
        <w:rPr>
          <w:rFonts w:hint="eastAsia" w:ascii="仿宋_GB2312" w:hAnsi="仿宋_GB2312" w:eastAsia="仿宋_GB2312" w:cs="仿宋_GB2312"/>
          <w:color w:val="auto"/>
          <w:sz w:val="36"/>
          <w:szCs w:val="36"/>
          <w:highlight w:val="none"/>
          <w:lang w:val="en-US" w:eastAsia="zh-CN"/>
        </w:rPr>
        <w:t>附件6-1</w:t>
      </w:r>
      <w:r>
        <w:rPr>
          <w:rFonts w:hint="eastAsia" w:ascii="仿宋_GB2312" w:hAnsi="仿宋_GB2312" w:eastAsia="仿宋_GB2312" w:cs="仿宋_GB2312"/>
          <w:color w:val="auto"/>
          <w:sz w:val="36"/>
          <w:szCs w:val="36"/>
          <w:highlight w:val="none"/>
          <w:lang w:eastAsia="zh-CN"/>
        </w:rPr>
        <w:t>）</w:t>
      </w:r>
      <w:r>
        <w:rPr>
          <w:rFonts w:hint="eastAsia" w:ascii="仿宋_GB2312" w:hAnsi="仿宋_GB2312" w:eastAsia="仿宋_GB2312" w:cs="仿宋_GB2312"/>
          <w:color w:val="auto"/>
          <w:sz w:val="36"/>
          <w:szCs w:val="36"/>
          <w:highlight w:val="none"/>
          <w:lang w:val="en-US" w:eastAsia="zh-CN"/>
        </w:rPr>
        <w:t>。</w:t>
      </w:r>
    </w:p>
    <w:p w14:paraId="4212CAC4">
      <w:pPr>
        <w:keepNext w:val="0"/>
        <w:keepLines w:val="0"/>
        <w:pageBreakBefore w:val="0"/>
        <w:widowControl/>
        <w:kinsoku/>
        <w:wordWrap/>
        <w:topLinePunct w:val="0"/>
        <w:autoSpaceDE/>
        <w:autoSpaceDN/>
        <w:bidi w:val="0"/>
        <w:spacing w:after="0" w:line="520" w:lineRule="exact"/>
        <w:ind w:firstLine="720" w:firstLineChars="200"/>
        <w:jc w:val="left"/>
        <w:textAlignment w:val="auto"/>
        <w:rPr>
          <w:rFonts w:hint="eastAsia" w:ascii="仿宋_GB2312" w:hAnsi="仿宋_GB2312" w:eastAsia="仿宋_GB2312" w:cs="仿宋_GB2312"/>
          <w:color w:val="auto"/>
          <w:sz w:val="36"/>
          <w:szCs w:val="36"/>
          <w:highlight w:val="none"/>
          <w:lang w:val="en-US" w:eastAsia="zh-CN"/>
        </w:rPr>
      </w:pPr>
    </w:p>
    <w:p w14:paraId="0B34EA58">
      <w:pPr>
        <w:keepNext w:val="0"/>
        <w:keepLines w:val="0"/>
        <w:pageBreakBefore w:val="0"/>
        <w:widowControl/>
        <w:kinsoku/>
        <w:wordWrap/>
        <w:topLinePunct w:val="0"/>
        <w:autoSpaceDE/>
        <w:autoSpaceDN/>
        <w:bidi w:val="0"/>
        <w:spacing w:after="0" w:line="520" w:lineRule="exact"/>
        <w:ind w:firstLine="720" w:firstLineChars="200"/>
        <w:jc w:val="left"/>
        <w:textAlignment w:val="auto"/>
        <w:rPr>
          <w:rFonts w:hint="default" w:ascii="仿宋_GB2312" w:hAnsi="仿宋_GB2312" w:eastAsia="仿宋_GB2312" w:cs="仿宋_GB2312"/>
          <w:color w:val="auto"/>
          <w:sz w:val="36"/>
          <w:szCs w:val="36"/>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sz w:val="36"/>
          <w:szCs w:val="36"/>
          <w:highlight w:val="none"/>
          <w:lang w:val="en-US" w:eastAsia="zh-CN"/>
        </w:rPr>
        <w:t>附件6-1:支持硬科技成果转化技术服务机构建设和运营资金</w:t>
      </w:r>
      <w:r>
        <w:rPr>
          <w:rFonts w:hint="eastAsia" w:ascii="仿宋_GB2312" w:hAnsi="仿宋_GB2312" w:eastAsia="仿宋_GB2312" w:cs="仿宋_GB2312"/>
          <w:color w:val="auto"/>
          <w:sz w:val="36"/>
          <w:szCs w:val="36"/>
          <w:highlight w:val="none"/>
          <w:lang w:eastAsia="zh-CN"/>
        </w:rPr>
        <w:t>申报书</w:t>
      </w:r>
    </w:p>
    <w:p w14:paraId="2629C1B5">
      <w:pPr>
        <w:widowControl/>
        <w:jc w:val="left"/>
        <w:rPr>
          <w:rFonts w:hint="eastAsia" w:ascii="黑体" w:hAnsi="华文中宋" w:eastAsia="黑体"/>
          <w:color w:val="000000"/>
          <w:sz w:val="32"/>
          <w:szCs w:val="32"/>
          <w:lang w:val="en-US" w:eastAsia="zh-CN"/>
        </w:rPr>
      </w:pPr>
      <w:r>
        <w:rPr>
          <w:rFonts w:hint="eastAsia" w:ascii="黑体" w:hAnsi="华文中宋" w:eastAsia="黑体"/>
          <w:color w:val="000000"/>
          <w:sz w:val="32"/>
          <w:szCs w:val="32"/>
          <w:lang w:eastAsia="zh-CN"/>
        </w:rPr>
        <w:t>附件</w:t>
      </w:r>
      <w:r>
        <w:rPr>
          <w:rFonts w:hint="eastAsia" w:ascii="黑体" w:hAnsi="华文中宋" w:eastAsia="黑体"/>
          <w:color w:val="000000"/>
          <w:sz w:val="32"/>
          <w:szCs w:val="32"/>
          <w:lang w:val="en-US" w:eastAsia="zh-CN"/>
        </w:rPr>
        <w:t>6</w:t>
      </w:r>
      <w:r>
        <w:rPr>
          <w:rFonts w:hint="eastAsia" w:ascii="黑体" w:hAnsi="华文中宋" w:eastAsia="黑体"/>
          <w:color w:val="000000"/>
          <w:sz w:val="32"/>
          <w:szCs w:val="32"/>
          <w:lang w:eastAsia="zh-CN"/>
        </w:rPr>
        <w:t>-</w:t>
      </w:r>
      <w:r>
        <w:rPr>
          <w:rFonts w:hint="eastAsia" w:ascii="黑体" w:hAnsi="华文中宋" w:eastAsia="黑体"/>
          <w:color w:val="000000"/>
          <w:sz w:val="32"/>
          <w:szCs w:val="32"/>
          <w:lang w:val="en-US" w:eastAsia="zh-CN"/>
        </w:rPr>
        <w:t>1</w:t>
      </w:r>
    </w:p>
    <w:p w14:paraId="5C62BDB4">
      <w:pPr>
        <w:jc w:val="center"/>
        <w:rPr>
          <w:rFonts w:hint="eastAsia" w:ascii="方正小标宋_GBK" w:hAnsi="华文中宋" w:eastAsia="方正小标宋_GBK"/>
          <w:color w:val="000000"/>
          <w:sz w:val="44"/>
          <w:szCs w:val="44"/>
        </w:rPr>
      </w:pPr>
    </w:p>
    <w:p w14:paraId="35EC6D56">
      <w:pPr>
        <w:jc w:val="center"/>
        <w:rPr>
          <w:rFonts w:hint="eastAsia" w:ascii="华文中宋" w:hAnsi="华文中宋" w:eastAsia="华文中宋" w:cs="宋体"/>
          <w:color w:val="000000"/>
          <w:sz w:val="44"/>
          <w:szCs w:val="44"/>
        </w:rPr>
      </w:pPr>
    </w:p>
    <w:p w14:paraId="438D4DD3">
      <w:pPr>
        <w:keepNext w:val="0"/>
        <w:keepLines w:val="0"/>
        <w:pageBreakBefore w:val="0"/>
        <w:kinsoku/>
        <w:wordWrap/>
        <w:topLinePunct w:val="0"/>
        <w:autoSpaceDE/>
        <w:autoSpaceDN/>
        <w:bidi w:val="0"/>
        <w:adjustRightInd w:val="0"/>
        <w:snapToGrid w:val="0"/>
        <w:spacing w:line="560" w:lineRule="exact"/>
        <w:contextualSpacing/>
        <w:jc w:val="center"/>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支持硬科技成果转化技术服务机构建设</w:t>
      </w:r>
    </w:p>
    <w:p w14:paraId="17D51499">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val="en-US" w:eastAsia="zh-CN"/>
        </w:rPr>
        <w:t>和运营资金</w:t>
      </w:r>
      <w:r>
        <w:rPr>
          <w:rFonts w:hint="eastAsia" w:ascii="方正小标宋简体" w:hAnsi="方正小标宋简体" w:eastAsia="方正小标宋简体" w:cs="方正小标宋简体"/>
          <w:color w:val="000000"/>
          <w:sz w:val="44"/>
          <w:szCs w:val="44"/>
        </w:rPr>
        <w:t>申报书</w:t>
      </w:r>
    </w:p>
    <w:p w14:paraId="5FFE93F1">
      <w:pPr>
        <w:jc w:val="center"/>
        <w:rPr>
          <w:rFonts w:hint="eastAsia" w:ascii="方正小标宋简体" w:hAnsi="方正小标宋简体" w:eastAsia="方正小标宋简体" w:cs="方正小标宋简体"/>
          <w:color w:val="000000"/>
          <w:sz w:val="44"/>
          <w:szCs w:val="44"/>
        </w:rPr>
      </w:pPr>
    </w:p>
    <w:p w14:paraId="562FAE1F">
      <w:pPr>
        <w:rPr>
          <w:rFonts w:hint="eastAsia"/>
          <w:color w:val="000000"/>
        </w:rPr>
      </w:pPr>
    </w:p>
    <w:p w14:paraId="32F6B80E">
      <w:pPr>
        <w:keepNext w:val="0"/>
        <w:keepLines w:val="0"/>
        <w:pageBreakBefore w:val="0"/>
        <w:widowControl w:val="0"/>
        <w:kinsoku/>
        <w:wordWrap/>
        <w:overflowPunct/>
        <w:topLinePunct w:val="0"/>
        <w:autoSpaceDE/>
        <w:autoSpaceDN/>
        <w:bidi w:val="0"/>
        <w:adjustRightInd/>
        <w:snapToGrid/>
        <w:spacing w:after="400" w:line="279" w:lineRule="auto"/>
        <w:jc w:val="center"/>
        <w:textAlignment w:val="auto"/>
        <w:rPr>
          <w:rFonts w:hint="eastAsia"/>
          <w:color w:val="000000"/>
        </w:rPr>
      </w:pPr>
    </w:p>
    <w:p w14:paraId="3976A9E7">
      <w:pPr>
        <w:keepNext w:val="0"/>
        <w:keepLines w:val="0"/>
        <w:pageBreakBefore w:val="0"/>
        <w:widowControl w:val="0"/>
        <w:kinsoku/>
        <w:wordWrap/>
        <w:overflowPunct/>
        <w:topLinePunct w:val="0"/>
        <w:autoSpaceDE/>
        <w:autoSpaceDN/>
        <w:bidi w:val="0"/>
        <w:adjustRightInd/>
        <w:snapToGrid/>
        <w:spacing w:after="400" w:line="279" w:lineRule="auto"/>
        <w:ind w:left="1260" w:leftChars="0" w:firstLine="0" w:firstLineChars="0"/>
        <w:jc w:val="both"/>
        <w:textAlignment w:val="auto"/>
        <w:rPr>
          <w:rFonts w:hint="eastAsia" w:ascii="黑体" w:hAnsi="黑体" w:eastAsia="黑体" w:cs="黑体"/>
          <w:b/>
          <w:color w:val="000000"/>
          <w:sz w:val="32"/>
          <w:szCs w:val="32"/>
          <w:u w:val="single"/>
          <w:lang w:val="en-US" w:eastAsia="zh-CN"/>
        </w:rPr>
      </w:pPr>
      <w:r>
        <w:rPr>
          <w:rFonts w:hint="eastAsia" w:ascii="黑体" w:hAnsi="黑体" w:eastAsia="黑体" w:cs="黑体"/>
          <w:b/>
          <w:color w:val="000000"/>
          <w:sz w:val="32"/>
          <w:szCs w:val="32"/>
          <w:lang w:val="en-US" w:eastAsia="zh-CN"/>
        </w:rPr>
        <w:t>项目名称</w:t>
      </w:r>
      <w:r>
        <w:rPr>
          <w:rFonts w:hint="eastAsia" w:ascii="黑体" w:hAnsi="黑体" w:eastAsia="黑体" w:cs="黑体"/>
          <w:b/>
          <w:color w:val="000000"/>
          <w:sz w:val="32"/>
          <w:szCs w:val="32"/>
        </w:rPr>
        <w:t>：</w:t>
      </w:r>
      <w:r>
        <w:rPr>
          <w:rFonts w:hint="eastAsia" w:ascii="黑体" w:hAnsi="黑体" w:eastAsia="黑体" w:cs="黑体"/>
          <w:b/>
          <w:color w:val="000000"/>
          <w:sz w:val="32"/>
          <w:szCs w:val="32"/>
          <w:u w:val="single"/>
          <w:lang w:val="en-US" w:eastAsia="zh-CN"/>
        </w:rPr>
        <w:t xml:space="preserve">                          </w:t>
      </w:r>
      <w:r>
        <w:rPr>
          <w:rFonts w:hint="eastAsia" w:ascii="黑体" w:hAnsi="黑体" w:eastAsia="黑体" w:cs="黑体"/>
          <w:b/>
          <w:color w:val="000000"/>
          <w:sz w:val="32"/>
          <w:szCs w:val="32"/>
          <w:lang w:val="en-US" w:eastAsia="zh-CN"/>
        </w:rPr>
        <w:t xml:space="preserve"> </w:t>
      </w:r>
    </w:p>
    <w:p w14:paraId="7D3C5F75">
      <w:pPr>
        <w:keepNext w:val="0"/>
        <w:keepLines w:val="0"/>
        <w:pageBreakBefore w:val="0"/>
        <w:widowControl w:val="0"/>
        <w:tabs>
          <w:tab w:val="left" w:pos="1940"/>
        </w:tabs>
        <w:kinsoku/>
        <w:wordWrap/>
        <w:overflowPunct/>
        <w:topLinePunct w:val="0"/>
        <w:autoSpaceDE/>
        <w:autoSpaceDN/>
        <w:bidi w:val="0"/>
        <w:adjustRightInd/>
        <w:snapToGrid/>
        <w:spacing w:after="400" w:line="279" w:lineRule="auto"/>
        <w:ind w:left="0" w:leftChars="0" w:firstLine="1259" w:firstLineChars="393"/>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申报单位（公章）：__________________</w:t>
      </w:r>
    </w:p>
    <w:p w14:paraId="26734A1D">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申报日期：__________________________</w:t>
      </w:r>
    </w:p>
    <w:p w14:paraId="351551BE">
      <w:pPr>
        <w:keepNext w:val="0"/>
        <w:keepLines w:val="0"/>
        <w:pageBreakBefore w:val="0"/>
        <w:widowControl w:val="0"/>
        <w:kinsoku/>
        <w:wordWrap/>
        <w:overflowPunct/>
        <w:topLinePunct w:val="0"/>
        <w:autoSpaceDE/>
        <w:autoSpaceDN/>
        <w:bidi w:val="0"/>
        <w:adjustRightInd/>
        <w:snapToGrid/>
        <w:spacing w:after="400" w:line="279" w:lineRule="auto"/>
        <w:ind w:left="840" w:leftChars="0" w:firstLine="420" w:firstLineChars="0"/>
        <w:jc w:val="both"/>
        <w:textAlignment w:val="auto"/>
        <w:rPr>
          <w:rFonts w:hint="eastAsia" w:ascii="黑体" w:hAnsi="黑体" w:eastAsia="黑体" w:cs="黑体"/>
          <w:b/>
          <w:color w:val="000000"/>
          <w:sz w:val="32"/>
          <w:szCs w:val="32"/>
        </w:rPr>
      </w:pPr>
      <w:r>
        <w:rPr>
          <w:rFonts w:hint="eastAsia" w:ascii="黑体" w:hAnsi="黑体" w:eastAsia="黑体" w:cs="黑体"/>
          <w:b/>
          <w:color w:val="000000"/>
          <w:sz w:val="32"/>
          <w:szCs w:val="32"/>
        </w:rPr>
        <w:t>申报</w:t>
      </w:r>
      <w:r>
        <w:rPr>
          <w:rFonts w:hint="eastAsia" w:ascii="黑体" w:hAnsi="黑体" w:eastAsia="黑体" w:cs="黑体"/>
          <w:b/>
          <w:color w:val="000000"/>
          <w:sz w:val="32"/>
          <w:szCs w:val="32"/>
          <w:lang w:val="en-US" w:eastAsia="zh-CN"/>
        </w:rPr>
        <w:t>方向</w:t>
      </w:r>
      <w:r>
        <w:rPr>
          <w:rFonts w:hint="eastAsia" w:ascii="黑体" w:hAnsi="黑体" w:eastAsia="黑体" w:cs="黑体"/>
          <w:b/>
          <w:color w:val="000000"/>
          <w:sz w:val="32"/>
          <w:szCs w:val="32"/>
        </w:rPr>
        <w:t>：</w:t>
      </w:r>
      <w:r>
        <w:rPr>
          <w:rFonts w:hint="eastAsia" w:ascii="黑体" w:hAnsi="黑体" w:eastAsia="黑体" w:cs="黑体"/>
          <w:b/>
          <w:color w:val="000000"/>
          <w:sz w:val="32"/>
          <w:szCs w:val="32"/>
          <w:lang w:eastAsia="zh-CN"/>
        </w:rPr>
        <w:t>□</w:t>
      </w:r>
      <w:r>
        <w:rPr>
          <w:rFonts w:hint="eastAsia" w:ascii="黑体" w:hAnsi="黑体" w:eastAsia="黑体" w:cs="黑体"/>
          <w:b/>
          <w:color w:val="000000"/>
          <w:sz w:val="32"/>
          <w:szCs w:val="32"/>
        </w:rPr>
        <w:t xml:space="preserve"> </w:t>
      </w:r>
      <w:r>
        <w:rPr>
          <w:rFonts w:hint="eastAsia" w:ascii="黑体" w:hAnsi="黑体" w:eastAsia="黑体" w:cs="黑体"/>
          <w:b/>
          <w:color w:val="000000"/>
          <w:sz w:val="32"/>
          <w:szCs w:val="32"/>
          <w:lang w:val="en-US" w:eastAsia="zh-CN"/>
        </w:rPr>
        <w:t xml:space="preserve">方向1      </w:t>
      </w:r>
      <w:r>
        <w:rPr>
          <w:rFonts w:hint="eastAsia" w:ascii="黑体" w:hAnsi="黑体" w:eastAsia="黑体" w:cs="黑体"/>
          <w:b/>
          <w:color w:val="000000"/>
          <w:sz w:val="32"/>
          <w:szCs w:val="32"/>
        </w:rPr>
        <w:t xml:space="preserve">□ </w:t>
      </w:r>
      <w:r>
        <w:rPr>
          <w:rFonts w:hint="eastAsia" w:ascii="黑体" w:hAnsi="黑体" w:eastAsia="黑体" w:cs="黑体"/>
          <w:b/>
          <w:color w:val="000000"/>
          <w:sz w:val="32"/>
          <w:szCs w:val="32"/>
          <w:lang w:val="en-US" w:eastAsia="zh-CN"/>
        </w:rPr>
        <w:t>方向2</w:t>
      </w:r>
      <w:r>
        <w:rPr>
          <w:rFonts w:hint="eastAsia" w:ascii="黑体" w:hAnsi="黑体" w:eastAsia="黑体" w:cs="黑体"/>
          <w:b/>
          <w:color w:val="000000"/>
          <w:sz w:val="32"/>
          <w:szCs w:val="32"/>
        </w:rPr>
        <w:t xml:space="preserve">   </w:t>
      </w:r>
    </w:p>
    <w:p w14:paraId="56C1D25F">
      <w:pPr>
        <w:keepNext w:val="0"/>
        <w:keepLines w:val="0"/>
        <w:pageBreakBefore w:val="0"/>
        <w:widowControl w:val="0"/>
        <w:kinsoku/>
        <w:wordWrap/>
        <w:overflowPunct/>
        <w:topLinePunct w:val="0"/>
        <w:autoSpaceDE/>
        <w:autoSpaceDN/>
        <w:bidi w:val="0"/>
        <w:adjustRightInd/>
        <w:snapToGrid/>
        <w:spacing w:after="400" w:line="279" w:lineRule="auto"/>
        <w:ind w:firstLine="1200" w:firstLineChars="498"/>
        <w:jc w:val="left"/>
        <w:textAlignment w:val="auto"/>
        <w:rPr>
          <w:rFonts w:hint="eastAsia" w:ascii="仿宋_GB2312" w:hAnsi="宋体" w:eastAsia="仿宋_GB2312"/>
          <w:b/>
          <w:color w:val="000000"/>
          <w:sz w:val="24"/>
        </w:rPr>
      </w:pPr>
      <w:r>
        <w:rPr>
          <w:rFonts w:hint="eastAsia" w:ascii="仿宋_GB2312" w:hAnsi="宋体" w:eastAsia="仿宋_GB2312"/>
          <w:b/>
          <w:color w:val="000000"/>
          <w:sz w:val="24"/>
        </w:rPr>
        <w:t xml:space="preserve">   </w:t>
      </w:r>
    </w:p>
    <w:p w14:paraId="69EB0EDC">
      <w:pPr>
        <w:pStyle w:val="3"/>
        <w:rPr>
          <w:rFonts w:hint="eastAsia"/>
        </w:rPr>
      </w:pPr>
    </w:p>
    <w:p w14:paraId="75E566C5">
      <w:pPr>
        <w:rPr>
          <w:rFonts w:hint="eastAsia"/>
        </w:rPr>
      </w:pPr>
    </w:p>
    <w:p w14:paraId="013DED74">
      <w:pPr>
        <w:jc w:val="center"/>
        <w:rPr>
          <w:rFonts w:hint="eastAsia" w:ascii="仿宋_GB2312" w:hAnsi="仿宋_GB2312" w:eastAsia="仿宋_GB2312" w:cs="仿宋_GB2312"/>
          <w:bCs/>
          <w:sz w:val="32"/>
          <w:szCs w:val="32"/>
          <w:highlight w:val="none"/>
        </w:rPr>
      </w:pPr>
      <w:r>
        <w:rPr>
          <w:rStyle w:val="10"/>
          <w:rFonts w:hint="eastAsia" w:ascii="仿宋_GB2312" w:hAnsi="仿宋_GB2312" w:eastAsia="仿宋_GB2312" w:cs="仿宋_GB2312"/>
          <w:kern w:val="2"/>
          <w:sz w:val="32"/>
          <w:szCs w:val="32"/>
          <w:highlight w:val="none"/>
          <w:lang w:eastAsia="zh-CN"/>
        </w:rPr>
        <w:t>北京怀柔科学城管理委员会制</w:t>
      </w:r>
    </w:p>
    <w:p w14:paraId="1497DA2F">
      <w:pPr>
        <w:rPr>
          <w:rFonts w:hint="eastAsia"/>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5226F3E0">
      <w:pPr>
        <w:pStyle w:val="2"/>
        <w:jc w:val="center"/>
        <w:rPr>
          <w:rFonts w:hint="eastAsia" w:ascii="黑体" w:hAnsi="黑体" w:eastAsia="黑体"/>
          <w:highlight w:val="none"/>
        </w:rPr>
      </w:pPr>
    </w:p>
    <w:p w14:paraId="440082B0">
      <w:pPr>
        <w:pStyle w:val="2"/>
        <w:jc w:val="center"/>
        <w:rPr>
          <w:rFonts w:hint="eastAsia" w:ascii="黑体" w:hAnsi="黑体" w:eastAsia="黑体"/>
          <w:sz w:val="44"/>
          <w:szCs w:val="24"/>
          <w:highlight w:val="none"/>
        </w:rPr>
      </w:pPr>
      <w:r>
        <w:rPr>
          <w:rFonts w:hint="eastAsia" w:ascii="黑体" w:hAnsi="黑体" w:eastAsia="黑体"/>
          <w:sz w:val="44"/>
          <w:szCs w:val="24"/>
          <w:highlight w:val="none"/>
        </w:rPr>
        <w:t>填写说明</w:t>
      </w:r>
    </w:p>
    <w:p w14:paraId="70C76F3C"/>
    <w:p w14:paraId="073B2A24">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rPr>
        <w:t>1.</w:t>
      </w:r>
      <w:r>
        <w:rPr>
          <w:rFonts w:hint="eastAsia" w:ascii="仿宋_GB2312" w:hAnsi="宋体" w:eastAsia="仿宋_GB2312" w:cs="Times New Roman"/>
          <w:sz w:val="28"/>
          <w:szCs w:val="28"/>
          <w:highlight w:val="none"/>
          <w:lang w:val="en-US" w:eastAsia="zh-CN"/>
        </w:rPr>
        <w:t>本</w:t>
      </w:r>
      <w:r>
        <w:rPr>
          <w:rFonts w:hint="eastAsia" w:ascii="仿宋_GB2312" w:hAnsi="宋体" w:eastAsia="仿宋_GB2312" w:cs="Times New Roman"/>
          <w:sz w:val="28"/>
          <w:szCs w:val="28"/>
          <w:highlight w:val="none"/>
        </w:rPr>
        <w:t>申报书各项内容及附件</w:t>
      </w:r>
      <w:r>
        <w:rPr>
          <w:rFonts w:hint="eastAsia" w:ascii="仿宋_GB2312" w:hAnsi="宋体" w:eastAsia="仿宋_GB2312" w:cs="Times New Roman"/>
          <w:sz w:val="28"/>
          <w:szCs w:val="28"/>
          <w:highlight w:val="none"/>
          <w:lang w:val="en-US" w:eastAsia="zh-CN"/>
        </w:rPr>
        <w:t>为申报怀柔科学城科学仪器和传感器产业创新发展若干措施资金支持项目的企业或单位填写。</w:t>
      </w:r>
    </w:p>
    <w:p w14:paraId="36B02736">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2.申报书</w:t>
      </w:r>
      <w:r>
        <w:rPr>
          <w:rFonts w:hint="eastAsia" w:ascii="仿宋_GB2312" w:hAnsi="宋体" w:eastAsia="仿宋_GB2312" w:cs="Times New Roman"/>
          <w:sz w:val="28"/>
          <w:szCs w:val="28"/>
          <w:highlight w:val="none"/>
        </w:rPr>
        <w:t>须严格按照规定格式和栏目要求填写，</w:t>
      </w:r>
      <w:r>
        <w:rPr>
          <w:rFonts w:hint="eastAsia" w:ascii="仿宋_GB2312" w:hAnsi="宋体" w:eastAsia="仿宋_GB2312" w:cs="Times New Roman"/>
          <w:sz w:val="28"/>
          <w:szCs w:val="28"/>
          <w:highlight w:val="none"/>
          <w:lang w:val="en-US" w:eastAsia="zh-CN"/>
        </w:rPr>
        <w:t>申报书</w:t>
      </w:r>
      <w:r>
        <w:rPr>
          <w:rFonts w:hint="eastAsia" w:ascii="仿宋_GB2312" w:hAnsi="宋体" w:eastAsia="仿宋_GB2312" w:cs="Times New Roman"/>
          <w:sz w:val="28"/>
          <w:szCs w:val="28"/>
          <w:highlight w:val="none"/>
        </w:rPr>
        <w:t>内容应真实、准确、</w:t>
      </w:r>
      <w:r>
        <w:rPr>
          <w:rFonts w:hint="eastAsia" w:ascii="仿宋_GB2312" w:hAnsi="宋体" w:eastAsia="仿宋_GB2312" w:cs="Times New Roman"/>
          <w:sz w:val="28"/>
          <w:szCs w:val="28"/>
          <w:highlight w:val="none"/>
          <w:lang w:val="en-US" w:eastAsia="zh-CN"/>
        </w:rPr>
        <w:t>完整</w:t>
      </w:r>
      <w:r>
        <w:rPr>
          <w:rFonts w:hint="eastAsia" w:ascii="仿宋_GB2312" w:hAnsi="宋体" w:eastAsia="仿宋_GB2312" w:cs="Times New Roman"/>
          <w:sz w:val="28"/>
          <w:szCs w:val="28"/>
          <w:highlight w:val="none"/>
        </w:rPr>
        <w:t>、客观，</w:t>
      </w:r>
      <w:r>
        <w:rPr>
          <w:rFonts w:hint="eastAsia" w:ascii="仿宋_GB2312" w:hAnsi="宋体" w:eastAsia="仿宋_GB2312" w:cs="Times New Roman"/>
          <w:sz w:val="28"/>
          <w:szCs w:val="28"/>
          <w:highlight w:val="none"/>
          <w:lang w:val="en-US" w:eastAsia="zh-CN"/>
        </w:rPr>
        <w:t>文字表述应清晰、规范，</w:t>
      </w:r>
      <w:r>
        <w:rPr>
          <w:rFonts w:hint="eastAsia" w:ascii="仿宋_GB2312" w:hAnsi="宋体" w:eastAsia="仿宋_GB2312" w:cs="Times New Roman"/>
          <w:sz w:val="28"/>
          <w:szCs w:val="28"/>
          <w:highlight w:val="none"/>
        </w:rPr>
        <w:t>严禁弄虚作假。</w:t>
      </w:r>
    </w:p>
    <w:p w14:paraId="5DDE6640">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3</w:t>
      </w:r>
      <w:r>
        <w:rPr>
          <w:rFonts w:hint="eastAsia" w:ascii="仿宋_GB2312" w:hAnsi="宋体" w:eastAsia="仿宋_GB2312" w:cs="Times New Roman"/>
          <w:sz w:val="28"/>
          <w:szCs w:val="28"/>
          <w:highlight w:val="none"/>
        </w:rPr>
        <w:t>.申报书中的单位名称，请填写全称，并与单位公章一致</w:t>
      </w:r>
      <w:r>
        <w:rPr>
          <w:rFonts w:hint="eastAsia" w:ascii="仿宋_GB2312" w:hAnsi="宋体" w:eastAsia="仿宋_GB2312" w:cs="Times New Roman"/>
          <w:sz w:val="28"/>
          <w:szCs w:val="28"/>
          <w:highlight w:val="none"/>
          <w:lang w:eastAsia="zh-CN"/>
        </w:rPr>
        <w:t>；</w:t>
      </w:r>
      <w:r>
        <w:rPr>
          <w:rFonts w:hint="eastAsia" w:ascii="仿宋_GB2312" w:hAnsi="宋体" w:eastAsia="仿宋_GB2312" w:cs="Times New Roman"/>
          <w:sz w:val="28"/>
          <w:szCs w:val="28"/>
          <w:highlight w:val="none"/>
          <w:lang w:val="en-US" w:eastAsia="zh-CN"/>
        </w:rPr>
        <w:t>企业信息要与营业执照一致</w:t>
      </w:r>
      <w:r>
        <w:rPr>
          <w:rFonts w:hint="eastAsia" w:ascii="仿宋_GB2312" w:hAnsi="宋体" w:eastAsia="仿宋_GB2312" w:cs="Times New Roman"/>
          <w:sz w:val="28"/>
          <w:szCs w:val="28"/>
          <w:highlight w:val="none"/>
        </w:rPr>
        <w:t>。</w:t>
      </w:r>
    </w:p>
    <w:p w14:paraId="087B82C6">
      <w:pPr>
        <w:widowControl/>
        <w:tabs>
          <w:tab w:val="center" w:pos="4153"/>
          <w:tab w:val="right" w:pos="8306"/>
        </w:tabs>
        <w:snapToGrid/>
        <w:spacing w:after="0" w:line="520" w:lineRule="exact"/>
        <w:ind w:firstLine="560" w:firstLineChars="200"/>
        <w:rPr>
          <w:rFonts w:hint="eastAsia" w:ascii="仿宋_GB2312" w:hAnsi="宋体" w:eastAsia="仿宋_GB2312" w:cs="Times New Roman"/>
          <w:sz w:val="28"/>
          <w:szCs w:val="28"/>
          <w:highlight w:val="none"/>
          <w:lang w:val="en-US" w:eastAsia="zh-CN"/>
        </w:rPr>
      </w:pPr>
      <w:r>
        <w:rPr>
          <w:rFonts w:hint="eastAsia" w:ascii="仿宋_GB2312" w:hAnsi="宋体" w:eastAsia="仿宋_GB2312" w:cs="Times New Roman"/>
          <w:sz w:val="28"/>
          <w:szCs w:val="28"/>
          <w:highlight w:val="none"/>
          <w:lang w:val="en-US" w:eastAsia="zh-CN"/>
        </w:rPr>
        <w:t>4.申报书中涉及金额的一律以万元为单位，四舍五入保留整数。</w:t>
      </w:r>
    </w:p>
    <w:p w14:paraId="004D5EFB">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hint="eastAsia"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5.</w:t>
      </w:r>
      <w:r>
        <w:rPr>
          <w:rFonts w:hint="eastAsia" w:ascii="仿宋_GB2312" w:hAnsi="宋体" w:eastAsia="仿宋_GB2312" w:cs="Times New Roman"/>
          <w:sz w:val="28"/>
          <w:szCs w:val="28"/>
          <w:highlight w:val="none"/>
        </w:rPr>
        <w:t>申报书用计算机打印填报（A4），字迹要工整清楚，页面整洁。凡不填写的内容，请用“无”表示，各栏不够时，可自行加页。</w:t>
      </w:r>
    </w:p>
    <w:p w14:paraId="1766B212">
      <w:pPr>
        <w:keepNext w:val="0"/>
        <w:keepLines w:val="0"/>
        <w:pageBreakBefore w:val="0"/>
        <w:widowControl/>
        <w:kinsoku/>
        <w:wordWrap/>
        <w:overflowPunct/>
        <w:topLinePunct w:val="0"/>
        <w:autoSpaceDE/>
        <w:autoSpaceDN/>
        <w:bidi w:val="0"/>
        <w:adjustRightInd/>
        <w:snapToGrid/>
        <w:spacing w:after="0" w:line="520" w:lineRule="exact"/>
        <w:ind w:firstLine="560" w:firstLineChars="200"/>
        <w:textAlignment w:val="auto"/>
        <w:rPr>
          <w:rFonts w:ascii="仿宋_GB2312" w:hAnsi="宋体" w:eastAsia="仿宋_GB2312" w:cs="Times New Roman"/>
          <w:sz w:val="28"/>
          <w:szCs w:val="28"/>
          <w:highlight w:val="none"/>
        </w:rPr>
      </w:pPr>
      <w:r>
        <w:rPr>
          <w:rFonts w:hint="eastAsia" w:ascii="仿宋_GB2312" w:hAnsi="宋体" w:eastAsia="仿宋_GB2312" w:cs="Times New Roman"/>
          <w:sz w:val="28"/>
          <w:szCs w:val="28"/>
          <w:highlight w:val="none"/>
          <w:lang w:val="en-US" w:eastAsia="zh-CN"/>
        </w:rPr>
        <w:t>6</w:t>
      </w:r>
      <w:r>
        <w:rPr>
          <w:rFonts w:hint="eastAsia" w:ascii="仿宋_GB2312" w:hAnsi="宋体" w:eastAsia="仿宋_GB2312" w:cs="Times New Roman"/>
          <w:sz w:val="28"/>
          <w:szCs w:val="28"/>
          <w:highlight w:val="none"/>
        </w:rPr>
        <w:t>.项目申报书需打印一式</w:t>
      </w:r>
      <w:r>
        <w:rPr>
          <w:rFonts w:hint="eastAsia" w:ascii="仿宋_GB2312" w:hAnsi="宋体" w:eastAsia="仿宋_GB2312" w:cs="Times New Roman"/>
          <w:sz w:val="28"/>
          <w:szCs w:val="28"/>
          <w:highlight w:val="none"/>
          <w:lang w:val="en-US" w:eastAsia="zh-CN"/>
        </w:rPr>
        <w:t>2</w:t>
      </w:r>
      <w:r>
        <w:rPr>
          <w:rFonts w:hint="eastAsia" w:ascii="仿宋_GB2312" w:hAnsi="宋体" w:eastAsia="仿宋_GB2312" w:cs="Times New Roman"/>
          <w:sz w:val="28"/>
          <w:szCs w:val="28"/>
          <w:highlight w:val="none"/>
        </w:rPr>
        <w:t>份（A4幅面，双面印刷，简装成册），在封面、骑缝</w:t>
      </w:r>
      <w:r>
        <w:rPr>
          <w:rFonts w:hint="eastAsia" w:ascii="仿宋_GB2312" w:hAnsi="宋体" w:eastAsia="仿宋_GB2312" w:cs="Times New Roman"/>
          <w:sz w:val="28"/>
          <w:szCs w:val="28"/>
          <w:highlight w:val="none"/>
          <w:lang w:val="en-US" w:eastAsia="zh-CN"/>
        </w:rPr>
        <w:t>和承诺书页</w:t>
      </w:r>
      <w:r>
        <w:rPr>
          <w:rFonts w:hint="eastAsia" w:ascii="仿宋_GB2312" w:hAnsi="宋体" w:eastAsia="仿宋_GB2312" w:cs="Times New Roman"/>
          <w:sz w:val="28"/>
          <w:szCs w:val="28"/>
          <w:highlight w:val="none"/>
        </w:rPr>
        <w:t>加盖申报单位公章。</w:t>
      </w:r>
    </w:p>
    <w:p w14:paraId="60BFE511">
      <w:pPr>
        <w:keepNext w:val="0"/>
        <w:keepLines w:val="0"/>
        <w:pageBreakBefore w:val="0"/>
        <w:widowControl/>
        <w:kinsoku/>
        <w:wordWrap/>
        <w:overflowPunct/>
        <w:topLinePunct w:val="0"/>
        <w:autoSpaceDE/>
        <w:autoSpaceDN/>
        <w:bidi w:val="0"/>
        <w:adjustRightInd/>
        <w:snapToGrid/>
        <w:spacing w:after="0" w:line="520" w:lineRule="exact"/>
        <w:ind w:firstLine="560" w:firstLineChars="200"/>
        <w:jc w:val="left"/>
        <w:textAlignment w:val="auto"/>
        <w:rPr>
          <w:rFonts w:ascii="宋体" w:hAnsi="宋体"/>
          <w:sz w:val="30"/>
          <w:szCs w:val="30"/>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ascii="仿宋_GB2312" w:hAnsi="宋体" w:eastAsia="仿宋_GB2312" w:cs="Times New Roman"/>
          <w:sz w:val="28"/>
          <w:szCs w:val="28"/>
          <w:highlight w:val="none"/>
          <w:lang w:val="en-US" w:eastAsia="zh-CN"/>
        </w:rPr>
        <w:t>7</w:t>
      </w:r>
      <w:r>
        <w:rPr>
          <w:rFonts w:hint="eastAsia" w:ascii="仿宋_GB2312" w:hAnsi="宋体" w:eastAsia="仿宋_GB2312" w:cs="Times New Roman"/>
          <w:sz w:val="28"/>
          <w:szCs w:val="28"/>
          <w:highlight w:val="none"/>
        </w:rPr>
        <w:t>.申报单位须按照申报要求提供相关证明材料复印件</w:t>
      </w:r>
      <w:r>
        <w:rPr>
          <w:rFonts w:hint="eastAsia" w:ascii="仿宋_GB2312" w:hAnsi="宋体" w:eastAsia="仿宋_GB2312"/>
          <w:sz w:val="28"/>
          <w:szCs w:val="28"/>
          <w:highlight w:val="none"/>
        </w:rPr>
        <w:t>。</w:t>
      </w: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2324"/>
        <w:gridCol w:w="2324"/>
        <w:gridCol w:w="2325"/>
      </w:tblGrid>
      <w:tr w14:paraId="4C1F2C4A">
        <w:trPr>
          <w:cantSplit/>
          <w:trHeight w:val="930" w:hRule="atLeast"/>
          <w:jc w:val="center"/>
        </w:trPr>
        <w:tc>
          <w:tcPr>
            <w:tcW w:w="9463" w:type="dxa"/>
            <w:gridSpan w:val="4"/>
            <w:tcBorders>
              <w:top w:val="nil"/>
              <w:left w:val="nil"/>
              <w:bottom w:val="single" w:color="000000" w:sz="2" w:space="0"/>
              <w:right w:val="nil"/>
              <w:tl2br w:val="nil"/>
              <w:tr2bl w:val="nil"/>
            </w:tcBorders>
            <w:vAlign w:val="center"/>
          </w:tcPr>
          <w:p w14:paraId="6E9242D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申报单位基本信息</w:t>
            </w:r>
          </w:p>
        </w:tc>
      </w:tr>
      <w:tr w14:paraId="3ED7505B">
        <w:trPr>
          <w:cantSplit/>
          <w:trHeight w:val="930" w:hRule="atLeast"/>
          <w:jc w:val="center"/>
        </w:trPr>
        <w:tc>
          <w:tcPr>
            <w:tcW w:w="2490" w:type="dxa"/>
            <w:tcBorders>
              <w:top w:val="single" w:color="000000" w:sz="2" w:space="0"/>
              <w:left w:val="single" w:color="000000" w:sz="2" w:space="0"/>
              <w:bottom w:val="single" w:color="000000" w:sz="2" w:space="0"/>
              <w:right w:val="single" w:color="000000" w:sz="2" w:space="0"/>
              <w:tl2br w:val="nil"/>
              <w:tr2bl w:val="nil"/>
            </w:tcBorders>
            <w:vAlign w:val="center"/>
          </w:tcPr>
          <w:p w14:paraId="034A3F4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w:t>
            </w:r>
            <w:r>
              <w:rPr>
                <w:rFonts w:hint="eastAsia" w:ascii="仿宋_GB2312" w:hAnsi="仿宋_GB2312" w:eastAsia="仿宋_GB2312" w:cs="仿宋_GB2312"/>
                <w:color w:val="000000"/>
                <w:sz w:val="28"/>
                <w:szCs w:val="28"/>
              </w:rPr>
              <w:t>名称</w:t>
            </w:r>
          </w:p>
        </w:tc>
        <w:tc>
          <w:tcPr>
            <w:tcW w:w="6973" w:type="dxa"/>
            <w:gridSpan w:val="3"/>
            <w:tcBorders>
              <w:top w:val="single" w:color="000000" w:sz="2" w:space="0"/>
              <w:left w:val="single" w:color="000000" w:sz="2" w:space="0"/>
              <w:bottom w:val="single" w:color="000000" w:sz="2" w:space="0"/>
              <w:right w:val="single" w:color="000000" w:sz="2" w:space="0"/>
              <w:tl2br w:val="nil"/>
              <w:tr2bl w:val="nil"/>
            </w:tcBorders>
            <w:vAlign w:val="center"/>
          </w:tcPr>
          <w:p w14:paraId="4989ADC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420783C">
        <w:trPr>
          <w:cantSplit/>
          <w:trHeight w:val="930" w:hRule="atLeast"/>
          <w:jc w:val="center"/>
        </w:trPr>
        <w:tc>
          <w:tcPr>
            <w:tcW w:w="2490" w:type="dxa"/>
            <w:tcBorders>
              <w:top w:val="single" w:color="000000" w:sz="2" w:space="0"/>
              <w:tl2br w:val="nil"/>
              <w:tr2bl w:val="nil"/>
            </w:tcBorders>
            <w:vAlign w:val="center"/>
          </w:tcPr>
          <w:p w14:paraId="03F1044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统一社会信用代码</w:t>
            </w:r>
          </w:p>
        </w:tc>
        <w:tc>
          <w:tcPr>
            <w:tcW w:w="2324" w:type="dxa"/>
            <w:tcBorders>
              <w:top w:val="single" w:color="000000" w:sz="2" w:space="0"/>
              <w:tl2br w:val="nil"/>
              <w:tr2bl w:val="nil"/>
            </w:tcBorders>
            <w:vAlign w:val="center"/>
          </w:tcPr>
          <w:p w14:paraId="2249300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000000" w:sz="2" w:space="0"/>
              <w:tl2br w:val="nil"/>
              <w:tr2bl w:val="nil"/>
            </w:tcBorders>
            <w:vAlign w:val="center"/>
          </w:tcPr>
          <w:p w14:paraId="5B45B2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lang w:val="en-US" w:eastAsia="zh"/>
                <w:woUserID w:val="2"/>
              </w:rPr>
              <w:t>注册日期</w:t>
            </w:r>
            <w:r>
              <w:rPr>
                <w:rStyle w:val="11"/>
                <w:rFonts w:hint="eastAsia" w:ascii="仿宋_GB2312" w:hAnsi="仿宋_GB2312" w:eastAsia="仿宋_GB2312" w:cs="仿宋_GB2312"/>
                <w:color w:val="000000"/>
                <w:sz w:val="28"/>
                <w:szCs w:val="28"/>
                <w:lang w:val="en-US" w:eastAsia="zh-CN"/>
              </w:rPr>
              <w:footnoteReference w:id="0"/>
            </w:r>
          </w:p>
        </w:tc>
        <w:tc>
          <w:tcPr>
            <w:tcW w:w="2325" w:type="dxa"/>
            <w:tcBorders>
              <w:top w:val="single" w:color="000000" w:sz="2" w:space="0"/>
              <w:tl2br w:val="nil"/>
              <w:tr2bl w:val="nil"/>
            </w:tcBorders>
            <w:vAlign w:val="center"/>
          </w:tcPr>
          <w:p w14:paraId="632CABF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196A594">
        <w:trPr>
          <w:cantSplit/>
          <w:trHeight w:val="930" w:hRule="atLeast"/>
          <w:jc w:val="center"/>
        </w:trPr>
        <w:tc>
          <w:tcPr>
            <w:tcW w:w="2490" w:type="dxa"/>
            <w:tcBorders>
              <w:tl2br w:val="nil"/>
              <w:tr2bl w:val="nil"/>
            </w:tcBorders>
            <w:vAlign w:val="center"/>
          </w:tcPr>
          <w:p w14:paraId="77A7C2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注册资本（万元）</w:t>
            </w:r>
          </w:p>
        </w:tc>
        <w:tc>
          <w:tcPr>
            <w:tcW w:w="2324" w:type="dxa"/>
            <w:tcBorders>
              <w:tl2br w:val="nil"/>
              <w:tr2bl w:val="nil"/>
            </w:tcBorders>
            <w:vAlign w:val="center"/>
          </w:tcPr>
          <w:p w14:paraId="53F51EF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62FDA7F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人员规模（人）</w:t>
            </w:r>
          </w:p>
        </w:tc>
        <w:tc>
          <w:tcPr>
            <w:tcW w:w="2325" w:type="dxa"/>
            <w:tcBorders>
              <w:tl2br w:val="nil"/>
              <w:tr2bl w:val="nil"/>
            </w:tcBorders>
            <w:vAlign w:val="center"/>
          </w:tcPr>
          <w:p w14:paraId="537E69D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CA32835">
        <w:trPr>
          <w:cantSplit/>
          <w:trHeight w:val="930" w:hRule="atLeast"/>
          <w:jc w:val="center"/>
        </w:trPr>
        <w:tc>
          <w:tcPr>
            <w:tcW w:w="2490" w:type="dxa"/>
            <w:tcBorders>
              <w:tl2br w:val="nil"/>
              <w:tr2bl w:val="nil"/>
            </w:tcBorders>
            <w:vAlign w:val="center"/>
          </w:tcPr>
          <w:p w14:paraId="20D7415D">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所属行业领域</w:t>
            </w:r>
          </w:p>
        </w:tc>
        <w:tc>
          <w:tcPr>
            <w:tcW w:w="2324" w:type="dxa"/>
            <w:tcBorders>
              <w:tl2br w:val="nil"/>
              <w:tr2bl w:val="nil"/>
            </w:tcBorders>
            <w:vAlign w:val="center"/>
          </w:tcPr>
          <w:p w14:paraId="24BAD1EC">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c>
          <w:tcPr>
            <w:tcW w:w="2324" w:type="dxa"/>
            <w:tcBorders>
              <w:tl2br w:val="nil"/>
              <w:tr2bl w:val="nil"/>
            </w:tcBorders>
            <w:vAlign w:val="center"/>
          </w:tcPr>
          <w:p w14:paraId="77BC11D0">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woUserID w:val="1"/>
              </w:rPr>
              <w:t>行业代码</w:t>
            </w:r>
          </w:p>
        </w:tc>
        <w:tc>
          <w:tcPr>
            <w:tcW w:w="2325" w:type="dxa"/>
            <w:tcBorders>
              <w:tl2br w:val="nil"/>
              <w:tr2bl w:val="nil"/>
            </w:tcBorders>
            <w:vAlign w:val="center"/>
          </w:tcPr>
          <w:p w14:paraId="2F8AA1C3">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71565BF3">
        <w:trPr>
          <w:cantSplit/>
          <w:trHeight w:val="930" w:hRule="atLeast"/>
          <w:jc w:val="center"/>
        </w:trPr>
        <w:tc>
          <w:tcPr>
            <w:tcW w:w="2490" w:type="dxa"/>
            <w:tcBorders>
              <w:tl2br w:val="nil"/>
              <w:tr2bl w:val="nil"/>
            </w:tcBorders>
            <w:vAlign w:val="center"/>
          </w:tcPr>
          <w:p w14:paraId="68B7C13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注册地址</w:t>
            </w:r>
          </w:p>
        </w:tc>
        <w:tc>
          <w:tcPr>
            <w:tcW w:w="6973" w:type="dxa"/>
            <w:gridSpan w:val="3"/>
            <w:tcBorders>
              <w:tl2br w:val="nil"/>
              <w:tr2bl w:val="nil"/>
            </w:tcBorders>
            <w:vAlign w:val="center"/>
          </w:tcPr>
          <w:p w14:paraId="571312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6DE0EC0">
        <w:trPr>
          <w:cantSplit/>
          <w:trHeight w:val="930" w:hRule="atLeast"/>
          <w:jc w:val="center"/>
        </w:trPr>
        <w:tc>
          <w:tcPr>
            <w:tcW w:w="2490" w:type="dxa"/>
            <w:tcBorders>
              <w:tl2br w:val="nil"/>
              <w:tr2bl w:val="nil"/>
            </w:tcBorders>
            <w:vAlign w:val="center"/>
          </w:tcPr>
          <w:p w14:paraId="69E943E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实地经营地址</w:t>
            </w:r>
          </w:p>
        </w:tc>
        <w:tc>
          <w:tcPr>
            <w:tcW w:w="6973" w:type="dxa"/>
            <w:gridSpan w:val="3"/>
            <w:tcBorders>
              <w:tl2br w:val="nil"/>
              <w:tr2bl w:val="nil"/>
            </w:tcBorders>
            <w:vAlign w:val="center"/>
          </w:tcPr>
          <w:p w14:paraId="797281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43313AAD">
        <w:trPr>
          <w:cantSplit/>
          <w:trHeight w:val="930" w:hRule="atLeast"/>
          <w:jc w:val="center"/>
        </w:trPr>
        <w:tc>
          <w:tcPr>
            <w:tcW w:w="2490" w:type="dxa"/>
            <w:tcBorders>
              <w:tl2br w:val="nil"/>
              <w:tr2bl w:val="nil"/>
            </w:tcBorders>
            <w:vAlign w:val="center"/>
          </w:tcPr>
          <w:p w14:paraId="091165AB">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lang w:val="en-US" w:eastAsia="zh"/>
                <w:woUserID w:val="1"/>
              </w:rPr>
            </w:pPr>
            <w:r>
              <w:rPr>
                <w:rFonts w:hint="eastAsia" w:ascii="仿宋_GB2312" w:hAnsi="仿宋_GB2312" w:eastAsia="仿宋_GB2312" w:cs="仿宋_GB2312"/>
                <w:color w:val="000000"/>
                <w:sz w:val="28"/>
                <w:szCs w:val="28"/>
                <w:lang w:val="en-US" w:eastAsia="zh"/>
                <w:woUserID w:val="1"/>
              </w:rPr>
              <w:t>所在园区</w:t>
            </w:r>
          </w:p>
        </w:tc>
        <w:tc>
          <w:tcPr>
            <w:tcW w:w="6973" w:type="dxa"/>
            <w:gridSpan w:val="3"/>
            <w:tcBorders>
              <w:tl2br w:val="nil"/>
              <w:tr2bl w:val="nil"/>
            </w:tcBorders>
            <w:vAlign w:val="center"/>
          </w:tcPr>
          <w:p w14:paraId="172C29C6">
            <w:pPr>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jc w:val="center"/>
              <w:textAlignment w:val="auto"/>
              <w:rPr>
                <w:rFonts w:hint="eastAsia" w:ascii="仿宋_GB2312" w:hAnsi="仿宋_GB2312" w:eastAsia="仿宋_GB2312" w:cs="仿宋_GB2312"/>
                <w:color w:val="000000"/>
                <w:sz w:val="28"/>
                <w:szCs w:val="28"/>
              </w:rPr>
            </w:pPr>
          </w:p>
        </w:tc>
      </w:tr>
      <w:tr w14:paraId="566D60E4">
        <w:trPr>
          <w:cantSplit/>
          <w:trHeight w:val="2520" w:hRule="atLeast"/>
          <w:jc w:val="center"/>
        </w:trPr>
        <w:tc>
          <w:tcPr>
            <w:tcW w:w="2490" w:type="dxa"/>
            <w:tcBorders>
              <w:tl2br w:val="nil"/>
              <w:tr2bl w:val="nil"/>
            </w:tcBorders>
            <w:vAlign w:val="center"/>
          </w:tcPr>
          <w:p w14:paraId="2543431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单位类型</w:t>
            </w:r>
          </w:p>
        </w:tc>
        <w:tc>
          <w:tcPr>
            <w:tcW w:w="6973" w:type="dxa"/>
            <w:gridSpan w:val="3"/>
            <w:tcBorders>
              <w:tl2br w:val="nil"/>
              <w:tr2bl w:val="nil"/>
            </w:tcBorders>
            <w:vAlign w:val="center"/>
          </w:tcPr>
          <w:p w14:paraId="214A558F">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高校</w:t>
            </w:r>
          </w:p>
          <w:p w14:paraId="2F7A6F89">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1"/>
              </w:rPr>
              <w:t>科研机构</w:t>
            </w:r>
          </w:p>
          <w:p w14:paraId="7FD2E58E">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560" w:hanging="560" w:hangingChars="20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CN"/>
              </w:rPr>
              <w:t>企业</w:t>
            </w:r>
            <w:r>
              <w:rPr>
                <w:rFonts w:hint="eastAsia" w:ascii="仿宋_GB2312" w:hAnsi="仿宋_GB2312" w:eastAsia="仿宋_GB2312" w:cs="仿宋_GB2312"/>
                <w:color w:val="000000"/>
                <w:sz w:val="28"/>
                <w:szCs w:val="28"/>
                <w:lang w:val="en-US" w:eastAsia="zh"/>
                <w:woUserID w:val="2"/>
              </w:rPr>
              <w:t>（</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创新型中小企业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科技型中小企业</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woUserID w:val="2"/>
              </w:rPr>
              <w:t xml:space="preserve"> </w:t>
            </w:r>
            <w:r>
              <w:rPr>
                <w:rFonts w:hint="eastAsia" w:ascii="仿宋_GB2312" w:hAnsi="仿宋_GB2312" w:eastAsia="仿宋_GB2312" w:cs="仿宋_GB2312"/>
                <w:b w:val="0"/>
                <w:color w:val="000000"/>
                <w:sz w:val="28"/>
                <w:szCs w:val="28"/>
                <w:lang w:eastAsia="zh-CN"/>
                <w:woUserID w:val="2"/>
              </w:rPr>
              <w:t xml:space="preserve">专精特新中小企业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b w:val="0"/>
                <w:color w:val="000000"/>
                <w:sz w:val="28"/>
                <w:szCs w:val="28"/>
                <w:lang w:eastAsia="zh-CN"/>
                <w:woUserID w:val="2"/>
              </w:rPr>
              <w:t xml:space="preserve">专精特新“小巨人”企业 </w:t>
            </w:r>
            <w:r>
              <w:rPr>
                <w:rFonts w:hint="eastAsia" w:ascii="仿宋_GB2312" w:hAnsi="仿宋_GB2312" w:eastAsia="仿宋_GB2312" w:cs="仿宋_GB2312"/>
                <w:b w:val="0"/>
                <w:color w:val="000000"/>
                <w:sz w:val="28"/>
                <w:szCs w:val="28"/>
                <w:lang w:val="en-US" w:eastAsia="zh-CN"/>
                <w:woUserID w:val="2"/>
              </w:rPr>
              <w:t>□高新技术企业 □制造业单项冠军企业 □隐形冠军企业 □瞪羚企业 □独角兽企业</w:t>
            </w:r>
            <w:r>
              <w:rPr>
                <w:rFonts w:hint="eastAsia" w:ascii="仿宋_GB2312" w:hAnsi="仿宋_GB2312" w:eastAsia="仿宋_GB2312" w:cs="仿宋_GB2312"/>
                <w:color w:val="000000"/>
                <w:sz w:val="28"/>
                <w:szCs w:val="28"/>
                <w:lang w:val="en-US" w:eastAsia="zh-CN"/>
                <w:woUserID w:val="2"/>
              </w:rPr>
              <w:t xml:space="preserve"> </w:t>
            </w:r>
            <w:r>
              <w:rPr>
                <w:rFonts w:hint="eastAsia" w:ascii="仿宋_GB2312" w:hAnsi="仿宋_GB2312" w:eastAsia="仿宋_GB2312" w:cs="仿宋_GB2312"/>
                <w:b w:val="0"/>
                <w:color w:val="000000"/>
                <w:sz w:val="28"/>
                <w:szCs w:val="28"/>
                <w:lang w:val="en-US" w:eastAsia="zh-CN"/>
                <w:woUserID w:val="2"/>
              </w:rPr>
              <w:t>□</w:t>
            </w:r>
            <w:r>
              <w:rPr>
                <w:rFonts w:hint="eastAsia" w:ascii="仿宋_GB2312" w:hAnsi="仿宋_GB2312" w:eastAsia="仿宋_GB2312" w:cs="仿宋_GB2312"/>
                <w:color w:val="000000"/>
                <w:sz w:val="28"/>
                <w:szCs w:val="28"/>
                <w:lang w:val="en-US" w:eastAsia="zh-CN"/>
                <w:woUserID w:val="2"/>
              </w:rPr>
              <w:t>其他</w:t>
            </w:r>
            <w:r>
              <w:rPr>
                <w:rFonts w:hint="eastAsia" w:ascii="仿宋_GB2312" w:hAnsi="仿宋_GB2312" w:eastAsia="仿宋_GB2312" w:cs="仿宋_GB2312"/>
                <w:color w:val="000000"/>
                <w:sz w:val="28"/>
                <w:szCs w:val="28"/>
                <w:lang w:val="en-US" w:eastAsia="zh"/>
                <w:woUserID w:val="2"/>
              </w:rPr>
              <w:t>）</w:t>
            </w:r>
          </w:p>
          <w:p w14:paraId="6C89183C">
            <w:pPr>
              <w:keepNext w:val="0"/>
              <w:keepLines w:val="0"/>
              <w:pageBreakBefore w:val="0"/>
              <w:widowControl w:val="0"/>
              <w:numPr>
                <w:ilvl w:val="-1"/>
                <w:numId w:val="0"/>
              </w:numPr>
              <w:kinsoku/>
              <w:wordWrap/>
              <w:overflowPunct/>
              <w:topLinePunct w:val="0"/>
              <w:autoSpaceDE/>
              <w:autoSpaceDN/>
              <w:bidi w:val="0"/>
              <w:adjustRightInd/>
              <w:snapToGrid/>
              <w:spacing w:after="0" w:line="400" w:lineRule="exact"/>
              <w:ind w:left="0" w:firstLine="0"/>
              <w:jc w:val="left"/>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b w:val="0"/>
                <w:color w:val="000000"/>
                <w:sz w:val="28"/>
                <w:szCs w:val="28"/>
                <w:lang w:val="en-US" w:eastAsia="zh-CN"/>
                <w:woUserID w:val="2"/>
              </w:rPr>
              <w:t xml:space="preserve">□ </w:t>
            </w:r>
            <w:r>
              <w:rPr>
                <w:rFonts w:hint="eastAsia" w:ascii="仿宋_GB2312" w:hAnsi="仿宋_GB2312" w:eastAsia="仿宋_GB2312" w:cs="仿宋_GB2312"/>
                <w:color w:val="000000"/>
                <w:sz w:val="28"/>
                <w:szCs w:val="28"/>
                <w:lang w:val="en-US" w:eastAsia="zh"/>
                <w:woUserID w:val="2"/>
              </w:rPr>
              <w:t>其他</w:t>
            </w:r>
            <w:r>
              <w:rPr>
                <w:rFonts w:hint="eastAsia" w:ascii="仿宋_GB2312" w:hAnsi="仿宋_GB2312" w:eastAsia="仿宋_GB2312" w:cs="仿宋_GB2312"/>
                <w:color w:val="000000"/>
                <w:sz w:val="28"/>
                <w:szCs w:val="28"/>
                <w:u w:val="single"/>
                <w:lang w:val="en-US" w:eastAsia="zh"/>
                <w:woUserID w:val="2"/>
              </w:rPr>
              <w:t xml:space="preserve">          </w:t>
            </w:r>
          </w:p>
        </w:tc>
      </w:tr>
      <w:tr w14:paraId="35DA7B36">
        <w:trPr>
          <w:cantSplit/>
          <w:trHeight w:val="930" w:hRule="atLeast"/>
          <w:jc w:val="center"/>
        </w:trPr>
        <w:tc>
          <w:tcPr>
            <w:tcW w:w="2490" w:type="dxa"/>
            <w:tcBorders>
              <w:bottom w:val="single" w:color="auto" w:sz="2" w:space="0"/>
              <w:tl2br w:val="nil"/>
              <w:tr2bl w:val="nil"/>
            </w:tcBorders>
            <w:vAlign w:val="center"/>
          </w:tcPr>
          <w:p w14:paraId="7A85EA3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2024年度收入（万元）</w:t>
            </w:r>
          </w:p>
        </w:tc>
        <w:tc>
          <w:tcPr>
            <w:tcW w:w="2324" w:type="dxa"/>
            <w:tcBorders>
              <w:bottom w:val="single" w:color="auto" w:sz="2" w:space="0"/>
              <w:tl2br w:val="nil"/>
              <w:tr2bl w:val="nil"/>
            </w:tcBorders>
            <w:vAlign w:val="center"/>
          </w:tcPr>
          <w:p w14:paraId="5DF414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219A4B1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2025年度预计收入（万元）</w:t>
            </w:r>
          </w:p>
        </w:tc>
        <w:tc>
          <w:tcPr>
            <w:tcW w:w="2325" w:type="dxa"/>
            <w:tcBorders>
              <w:bottom w:val="single" w:color="auto" w:sz="2" w:space="0"/>
              <w:tl2br w:val="nil"/>
              <w:tr2bl w:val="nil"/>
            </w:tcBorders>
            <w:vAlign w:val="center"/>
          </w:tcPr>
          <w:p w14:paraId="43E25C2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0B92D5C">
        <w:trPr>
          <w:cantSplit/>
          <w:trHeight w:val="930" w:hRule="atLeast"/>
          <w:jc w:val="center"/>
        </w:trPr>
        <w:tc>
          <w:tcPr>
            <w:tcW w:w="2490" w:type="dxa"/>
            <w:tcBorders>
              <w:bottom w:val="single" w:color="auto" w:sz="2" w:space="0"/>
              <w:tl2br w:val="nil"/>
              <w:tr2bl w:val="nil"/>
            </w:tcBorders>
            <w:vAlign w:val="center"/>
          </w:tcPr>
          <w:p w14:paraId="13AD8E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法定代表人</w:t>
            </w:r>
          </w:p>
        </w:tc>
        <w:tc>
          <w:tcPr>
            <w:tcW w:w="2324" w:type="dxa"/>
            <w:tcBorders>
              <w:bottom w:val="single" w:color="auto" w:sz="2" w:space="0"/>
              <w:tl2br w:val="nil"/>
              <w:tr2bl w:val="nil"/>
            </w:tcBorders>
            <w:vAlign w:val="center"/>
          </w:tcPr>
          <w:p w14:paraId="114AA1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bottom w:val="single" w:color="auto" w:sz="2" w:space="0"/>
              <w:tl2br w:val="nil"/>
              <w:tr2bl w:val="nil"/>
            </w:tcBorders>
            <w:vAlign w:val="center"/>
          </w:tcPr>
          <w:p w14:paraId="3DD08B3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bottom w:val="single" w:color="auto" w:sz="2" w:space="0"/>
              <w:tl2br w:val="nil"/>
              <w:tr2bl w:val="nil"/>
            </w:tcBorders>
            <w:vAlign w:val="center"/>
          </w:tcPr>
          <w:p w14:paraId="64C351C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2BCF438F">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660E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联系人</w:t>
            </w: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5784B56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c>
          <w:tcPr>
            <w:tcW w:w="232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05FB00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联系电话</w:t>
            </w:r>
          </w:p>
        </w:tc>
        <w:tc>
          <w:tcPr>
            <w:tcW w:w="232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14:paraId="4472EA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7256738C">
        <w:trPr>
          <w:cantSplit/>
          <w:trHeight w:val="930" w:hRule="atLeast"/>
          <w:jc w:val="center"/>
        </w:trPr>
        <w:tc>
          <w:tcPr>
            <w:tcW w:w="2490" w:type="dxa"/>
            <w:tcBorders>
              <w:top w:val="single" w:color="auto" w:sz="2" w:space="0"/>
              <w:left w:val="single" w:color="auto" w:sz="2" w:space="0"/>
              <w:bottom w:val="single" w:color="auto" w:sz="2" w:space="0"/>
              <w:right w:val="single" w:color="auto" w:sz="2" w:space="0"/>
            </w:tcBorders>
            <w:vAlign w:val="center"/>
          </w:tcPr>
          <w:p w14:paraId="7D0C5B9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开户行</w:t>
            </w:r>
          </w:p>
        </w:tc>
        <w:tc>
          <w:tcPr>
            <w:tcW w:w="6973" w:type="dxa"/>
            <w:gridSpan w:val="3"/>
            <w:tcBorders>
              <w:top w:val="single" w:color="auto" w:sz="2" w:space="0"/>
              <w:left w:val="single" w:color="auto" w:sz="2" w:space="0"/>
              <w:bottom w:val="single" w:color="auto" w:sz="2" w:space="0"/>
              <w:right w:val="single" w:color="auto" w:sz="2" w:space="0"/>
            </w:tcBorders>
            <w:vAlign w:val="center"/>
          </w:tcPr>
          <w:p w14:paraId="022C641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5C45F54">
        <w:trPr>
          <w:cantSplit/>
          <w:trHeight w:val="930" w:hRule="atLeast"/>
          <w:jc w:val="center"/>
        </w:trPr>
        <w:tc>
          <w:tcPr>
            <w:tcW w:w="2490" w:type="dxa"/>
            <w:tcBorders>
              <w:top w:val="single" w:color="auto" w:sz="2" w:space="0"/>
              <w:tl2br w:val="nil"/>
              <w:tr2bl w:val="nil"/>
            </w:tcBorders>
            <w:vAlign w:val="center"/>
          </w:tcPr>
          <w:p w14:paraId="3F34C4D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银行账号</w:t>
            </w:r>
          </w:p>
        </w:tc>
        <w:tc>
          <w:tcPr>
            <w:tcW w:w="6973" w:type="dxa"/>
            <w:gridSpan w:val="3"/>
            <w:tcBorders>
              <w:top w:val="single" w:color="auto" w:sz="2" w:space="0"/>
              <w:tl2br w:val="nil"/>
              <w:tr2bl w:val="nil"/>
            </w:tcBorders>
            <w:vAlign w:val="center"/>
          </w:tcPr>
          <w:p w14:paraId="2649F79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rPr>
            </w:pPr>
          </w:p>
        </w:tc>
      </w:tr>
      <w:tr w14:paraId="3003A16D">
        <w:trPr>
          <w:cantSplit/>
          <w:trHeight w:val="11676" w:hRule="atLeast"/>
          <w:jc w:val="center"/>
        </w:trPr>
        <w:tc>
          <w:tcPr>
            <w:tcW w:w="2490" w:type="dxa"/>
            <w:tcBorders>
              <w:tl2br w:val="nil"/>
              <w:tr2bl w:val="nil"/>
            </w:tcBorders>
            <w:vAlign w:val="center"/>
          </w:tcPr>
          <w:p w14:paraId="59E72A6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申报单位简介</w:t>
            </w:r>
          </w:p>
          <w:p w14:paraId="7B72DA9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（500字以内）</w:t>
            </w:r>
          </w:p>
        </w:tc>
        <w:tc>
          <w:tcPr>
            <w:tcW w:w="6973" w:type="dxa"/>
            <w:gridSpan w:val="3"/>
            <w:tcBorders>
              <w:tl2br w:val="nil"/>
              <w:tr2bl w:val="nil"/>
            </w:tcBorders>
            <w:vAlign w:val="top"/>
          </w:tcPr>
          <w:p w14:paraId="5635D0F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主要阐述申报单位主营业务、产品技术领先型、发展前景等。</w:t>
            </w:r>
          </w:p>
          <w:p w14:paraId="6BFA428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2D0C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12A3C9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7AB3BD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0F998A18">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2B781E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5FAB0F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2E358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C78BE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4FCC4DA">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05D9B7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90CC34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A4A616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B1313E6">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35063D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6291D7C0">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4F4698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65CE01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68AD954">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10393562">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98A96D5">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A53009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79C4660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C207D0D">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5BC3AA1C">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456F5439">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3C213423">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sz w:val="24"/>
                <w:szCs w:val="24"/>
                <w:lang w:val="en-US" w:eastAsia="zh-CN"/>
              </w:rPr>
            </w:pPr>
          </w:p>
          <w:p w14:paraId="2DB2491B">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default" w:ascii="仿宋_GB2312" w:hAnsi="仿宋_GB2312" w:eastAsia="仿宋_GB2312" w:cs="仿宋_GB2312"/>
                <w:color w:val="000000"/>
                <w:sz w:val="24"/>
                <w:szCs w:val="24"/>
                <w:lang w:val="en-US" w:eastAsia="zh-CN"/>
              </w:rPr>
            </w:pPr>
          </w:p>
        </w:tc>
      </w:tr>
    </w:tbl>
    <w:p w14:paraId="510FA543">
      <w:pPr>
        <w:keepNext w:val="0"/>
        <w:keepLines w:val="0"/>
        <w:pageBreakBefore w:val="0"/>
        <w:widowControl w:val="0"/>
        <w:kinsoku/>
        <w:wordWrap/>
        <w:overflowPunct/>
        <w:topLinePunct w:val="0"/>
        <w:autoSpaceDE/>
        <w:autoSpaceDN/>
        <w:bidi w:val="0"/>
        <w:adjustRightInd/>
        <w:snapToGrid/>
        <w:spacing w:after="0" w:line="20" w:lineRule="exact"/>
        <w:jc w:val="left"/>
        <w:textAlignment w:val="auto"/>
        <w:rPr>
          <w:rFonts w:hint="default" w:ascii="宋体" w:hAnsi="宋体"/>
          <w:b/>
          <w:color w:val="000000"/>
          <w:sz w:val="11"/>
          <w:szCs w:val="11"/>
          <w:lang w:val="en-US" w:eastAsia="zh-CN"/>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2084"/>
        <w:gridCol w:w="1560"/>
        <w:gridCol w:w="2006"/>
        <w:gridCol w:w="1322"/>
      </w:tblGrid>
      <w:tr w14:paraId="501A951B">
        <w:trPr>
          <w:cantSplit/>
          <w:trHeight w:val="873" w:hRule="atLeast"/>
          <w:jc w:val="center"/>
        </w:trPr>
        <w:tc>
          <w:tcPr>
            <w:tcW w:w="9463" w:type="dxa"/>
            <w:gridSpan w:val="5"/>
            <w:tcBorders>
              <w:top w:val="nil"/>
              <w:left w:val="nil"/>
              <w:bottom w:val="single" w:color="auto" w:sz="4" w:space="0"/>
              <w:right w:val="nil"/>
            </w:tcBorders>
            <w:vAlign w:val="center"/>
          </w:tcPr>
          <w:p w14:paraId="6082C5B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Theme="minorEastAsia" w:hAnsiTheme="minorEastAsia" w:eastAsiaTheme="minorEastAsia" w:cstheme="minorEastAsia"/>
                <w:color w:val="000000"/>
                <w:sz w:val="24"/>
                <w:lang w:val="en-US" w:eastAsia="zh-CN"/>
              </w:rPr>
            </w:pPr>
            <w:r>
              <w:rPr>
                <w:rFonts w:hint="eastAsia" w:ascii="黑体" w:hAnsi="黑体" w:eastAsia="黑体" w:cs="黑体"/>
                <w:b/>
                <w:bCs/>
                <w:color w:val="000000"/>
                <w:sz w:val="32"/>
                <w:szCs w:val="32"/>
                <w:lang w:val="en-US" w:eastAsia="zh-CN"/>
              </w:rPr>
              <w:t>申报项目情况</w:t>
            </w:r>
          </w:p>
        </w:tc>
      </w:tr>
      <w:tr w14:paraId="4373228E">
        <w:trPr>
          <w:cantSplit/>
          <w:trHeight w:val="873" w:hRule="atLeast"/>
          <w:jc w:val="center"/>
        </w:trPr>
        <w:tc>
          <w:tcPr>
            <w:tcW w:w="2491" w:type="dxa"/>
            <w:tcBorders>
              <w:top w:val="single" w:color="auto" w:sz="4" w:space="0"/>
            </w:tcBorders>
            <w:vAlign w:val="center"/>
          </w:tcPr>
          <w:p w14:paraId="487A9761">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项目名称</w:t>
            </w:r>
          </w:p>
        </w:tc>
        <w:tc>
          <w:tcPr>
            <w:tcW w:w="6972" w:type="dxa"/>
            <w:gridSpan w:val="4"/>
            <w:tcBorders>
              <w:top w:val="single" w:color="auto" w:sz="4" w:space="0"/>
            </w:tcBorders>
            <w:vAlign w:val="top"/>
          </w:tcPr>
          <w:p w14:paraId="62981CA0">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3A8045C9">
        <w:trPr>
          <w:cantSplit/>
          <w:trHeight w:val="873" w:hRule="atLeast"/>
          <w:jc w:val="center"/>
        </w:trPr>
        <w:tc>
          <w:tcPr>
            <w:tcW w:w="2491" w:type="dxa"/>
            <w:vMerge w:val="restart"/>
            <w:tcBorders>
              <w:top w:val="single" w:color="auto" w:sz="4" w:space="0"/>
            </w:tcBorders>
            <w:vAlign w:val="center"/>
          </w:tcPr>
          <w:p w14:paraId="3CBE3BC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申报方向</w:t>
            </w:r>
          </w:p>
        </w:tc>
        <w:tc>
          <w:tcPr>
            <w:tcW w:w="6972" w:type="dxa"/>
            <w:gridSpan w:val="4"/>
            <w:tcBorders>
              <w:top w:val="single" w:color="auto" w:sz="4" w:space="0"/>
            </w:tcBorders>
            <w:vAlign w:val="center"/>
          </w:tcPr>
          <w:p w14:paraId="1B8A0A54">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□方向1：支持企业、高校、科研机构等在科学城建设高端仪器和传感器等硬科技成果转化技术服务中心。</w:t>
            </w:r>
          </w:p>
        </w:tc>
      </w:tr>
      <w:tr w14:paraId="3F003E89">
        <w:trPr>
          <w:cantSplit/>
          <w:trHeight w:val="873" w:hRule="atLeast"/>
          <w:jc w:val="center"/>
        </w:trPr>
        <w:tc>
          <w:tcPr>
            <w:tcW w:w="2491" w:type="dxa"/>
            <w:vMerge w:val="continue"/>
            <w:vAlign w:val="center"/>
          </w:tcPr>
          <w:p w14:paraId="50EA76B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6972" w:type="dxa"/>
            <w:gridSpan w:val="4"/>
            <w:tcBorders>
              <w:top w:val="single" w:color="auto" w:sz="4" w:space="0"/>
            </w:tcBorders>
            <w:vAlign w:val="center"/>
          </w:tcPr>
          <w:p w14:paraId="5205E2B5">
            <w:pPr>
              <w:keepNext w:val="0"/>
              <w:keepLines w:val="0"/>
              <w:pageBreakBefore w:val="0"/>
              <w:widowControl w:val="0"/>
              <w:kinsoku/>
              <w:wordWrap/>
              <w:overflowPunct/>
              <w:topLinePunct w:val="0"/>
              <w:autoSpaceDE/>
              <w:autoSpaceDN/>
              <w:bidi w:val="0"/>
              <w:adjustRightInd/>
              <w:snapToGrid/>
              <w:spacing w:after="0" w:line="400" w:lineRule="exact"/>
              <w:jc w:val="left"/>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□方向2：支持高端仪器和传感器等硬科技成果转化技术服务中心运营。</w:t>
            </w:r>
          </w:p>
        </w:tc>
      </w:tr>
      <w:tr w14:paraId="07FC9D7C">
        <w:trPr>
          <w:cantSplit/>
          <w:trHeight w:val="873" w:hRule="atLeast"/>
          <w:jc w:val="center"/>
        </w:trPr>
        <w:tc>
          <w:tcPr>
            <w:tcW w:w="2491" w:type="dxa"/>
            <w:vMerge w:val="restart"/>
            <w:vAlign w:val="center"/>
          </w:tcPr>
          <w:p w14:paraId="0DA79785">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申报资金（万元）</w:t>
            </w:r>
          </w:p>
        </w:tc>
        <w:tc>
          <w:tcPr>
            <w:tcW w:w="2084" w:type="dxa"/>
            <w:tcBorders>
              <w:top w:val="single" w:color="auto" w:sz="4" w:space="0"/>
            </w:tcBorders>
            <w:vAlign w:val="center"/>
          </w:tcPr>
          <w:p w14:paraId="369293E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 xml:space="preserve">固定资产总投入 （方向1）              </w:t>
            </w:r>
          </w:p>
        </w:tc>
        <w:tc>
          <w:tcPr>
            <w:tcW w:w="1560" w:type="dxa"/>
            <w:tcBorders>
              <w:top w:val="single" w:color="auto" w:sz="4" w:space="0"/>
            </w:tcBorders>
            <w:vAlign w:val="center"/>
          </w:tcPr>
          <w:p w14:paraId="1E58DD3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006" w:type="dxa"/>
            <w:tcBorders>
              <w:top w:val="single" w:color="auto" w:sz="4" w:space="0"/>
            </w:tcBorders>
            <w:vAlign w:val="center"/>
          </w:tcPr>
          <w:p w14:paraId="7AECD66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自筹部分投入</w:t>
            </w:r>
          </w:p>
        </w:tc>
        <w:tc>
          <w:tcPr>
            <w:tcW w:w="1322" w:type="dxa"/>
            <w:tcBorders>
              <w:top w:val="single" w:color="auto" w:sz="4" w:space="0"/>
            </w:tcBorders>
            <w:vAlign w:val="center"/>
          </w:tcPr>
          <w:p w14:paraId="41697482">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4CC267D0">
        <w:trPr>
          <w:cantSplit/>
          <w:trHeight w:val="873" w:hRule="atLeast"/>
          <w:jc w:val="center"/>
        </w:trPr>
        <w:tc>
          <w:tcPr>
            <w:tcW w:w="2491" w:type="dxa"/>
            <w:vMerge w:val="continue"/>
            <w:vAlign w:val="center"/>
          </w:tcPr>
          <w:p w14:paraId="628DFF97">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c>
          <w:tcPr>
            <w:tcW w:w="2084" w:type="dxa"/>
            <w:tcBorders>
              <w:top w:val="single" w:color="auto" w:sz="4" w:space="0"/>
            </w:tcBorders>
            <w:vAlign w:val="center"/>
          </w:tcPr>
          <w:p w14:paraId="39D8557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合同金额</w:t>
            </w:r>
          </w:p>
          <w:p w14:paraId="1CAA897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（方向2）</w:t>
            </w:r>
          </w:p>
        </w:tc>
        <w:tc>
          <w:tcPr>
            <w:tcW w:w="1560" w:type="dxa"/>
            <w:tcBorders>
              <w:top w:val="single" w:color="auto" w:sz="4" w:space="0"/>
            </w:tcBorders>
            <w:vAlign w:val="center"/>
          </w:tcPr>
          <w:p w14:paraId="44EA52E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eastAsia" w:ascii="仿宋_GB2312" w:hAnsi="仿宋_GB2312" w:eastAsia="仿宋_GB2312" w:cs="仿宋_GB2312"/>
                <w:color w:val="000000"/>
                <w:kern w:val="2"/>
                <w:sz w:val="28"/>
                <w:szCs w:val="28"/>
                <w:lang w:val="en-US" w:eastAsia="zh-CN" w:bidi="ar-SA"/>
              </w:rPr>
            </w:pPr>
          </w:p>
        </w:tc>
        <w:tc>
          <w:tcPr>
            <w:tcW w:w="2006" w:type="dxa"/>
            <w:tcBorders>
              <w:top w:val="single" w:color="auto" w:sz="4" w:space="0"/>
            </w:tcBorders>
            <w:vAlign w:val="center"/>
          </w:tcPr>
          <w:p w14:paraId="4AF07B9B">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kern w:val="2"/>
                <w:sz w:val="28"/>
                <w:szCs w:val="28"/>
                <w:lang w:val="en-US" w:eastAsia="zh-CN" w:bidi="ar-SA"/>
              </w:rPr>
              <w:t>申报周期内实际收入</w:t>
            </w:r>
            <w:bookmarkStart w:id="4" w:name="_GoBack"/>
            <w:bookmarkEnd w:id="4"/>
          </w:p>
        </w:tc>
        <w:tc>
          <w:tcPr>
            <w:tcW w:w="1322" w:type="dxa"/>
            <w:tcBorders>
              <w:top w:val="single" w:color="auto" w:sz="4" w:space="0"/>
            </w:tcBorders>
            <w:vAlign w:val="center"/>
          </w:tcPr>
          <w:p w14:paraId="287C7D36">
            <w:pPr>
              <w:pStyle w:val="4"/>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kern w:val="2"/>
                <w:sz w:val="28"/>
                <w:szCs w:val="28"/>
                <w:lang w:val="en-US" w:eastAsia="zh-CN" w:bidi="ar-SA"/>
              </w:rPr>
            </w:pPr>
          </w:p>
        </w:tc>
      </w:tr>
      <w:tr w14:paraId="26B5B569">
        <w:trPr>
          <w:cantSplit/>
          <w:trHeight w:val="3475" w:hRule="atLeast"/>
          <w:jc w:val="center"/>
        </w:trPr>
        <w:tc>
          <w:tcPr>
            <w:tcW w:w="2491" w:type="dxa"/>
            <w:tcBorders>
              <w:bottom w:val="single" w:color="auto" w:sz="4" w:space="0"/>
            </w:tcBorders>
            <w:vAlign w:val="center"/>
          </w:tcPr>
          <w:p w14:paraId="3779E4F6">
            <w:pPr>
              <w:pStyle w:val="3"/>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申报理由（对照《申报指南》进行阐述）</w:t>
            </w:r>
          </w:p>
          <w:p w14:paraId="08062B38">
            <w:pPr>
              <w:pStyle w:val="4"/>
              <w:rPr>
                <w:rFonts w:hint="eastAsia" w:ascii="仿宋_GB2312" w:hAnsi="仿宋_GB2312" w:eastAsia="仿宋_GB2312" w:cs="仿宋_GB2312"/>
                <w:color w:val="000000"/>
                <w:kern w:val="2"/>
                <w:sz w:val="28"/>
                <w:szCs w:val="28"/>
                <w:lang w:val="en-US" w:eastAsia="zh-CN" w:bidi="ar-SA"/>
              </w:rPr>
            </w:pPr>
          </w:p>
        </w:tc>
        <w:tc>
          <w:tcPr>
            <w:tcW w:w="6972" w:type="dxa"/>
            <w:gridSpan w:val="4"/>
            <w:tcBorders>
              <w:bottom w:val="single" w:color="auto" w:sz="4" w:space="0"/>
            </w:tcBorders>
            <w:vAlign w:val="top"/>
          </w:tcPr>
          <w:p w14:paraId="1FD562B1">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仿宋_GB2312" w:hAnsi="仿宋_GB2312" w:eastAsia="仿宋_GB2312" w:cs="仿宋_GB2312"/>
                <w:color w:val="000000"/>
                <w:kern w:val="2"/>
                <w:sz w:val="28"/>
                <w:szCs w:val="28"/>
                <w:lang w:val="en-US" w:eastAsia="zh-CN" w:bidi="ar-SA"/>
              </w:rPr>
            </w:pPr>
            <w:r>
              <w:rPr>
                <w:rFonts w:hint="eastAsia" w:ascii="仿宋_GB2312" w:hAnsi="仿宋_GB2312" w:eastAsia="仿宋_GB2312" w:cs="仿宋_GB2312"/>
                <w:color w:val="000000"/>
                <w:sz w:val="24"/>
                <w:szCs w:val="24"/>
                <w:lang w:val="en-US" w:eastAsia="zh-CN"/>
              </w:rPr>
              <w:t>主要阐述申报内容与指南的符合性，包括但不限于项目背景、必要性、服务机构建设和运营方案、主要服务内容、预期经济和社会效益等。如同时申报2个方向，按方向1和方向2分别阐述。可另附页。</w:t>
            </w:r>
          </w:p>
        </w:tc>
      </w:tr>
    </w:tbl>
    <w:p w14:paraId="6ECFC0B3">
      <w:pPr>
        <w:pStyle w:val="2"/>
        <w:jc w:val="both"/>
        <w:rPr>
          <w:rFonts w:hint="eastAsia" w:ascii="黑体" w:hAnsi="黑体" w:eastAsia="黑体"/>
          <w:sz w:val="30"/>
          <w:szCs w:val="30"/>
          <w:highlight w:val="none"/>
        </w:rPr>
        <w:sectPr>
          <w:pgSz w:w="11906" w:h="16838"/>
          <w:pgMar w:top="1440" w:right="1080" w:bottom="1440" w:left="1080" w:header="851" w:footer="992" w:gutter="0"/>
          <w:lnNumType w:countBy="0" w:restart="continuous"/>
          <w:pgNumType w:fmt="decimal"/>
          <w:cols w:space="425" w:num="1"/>
          <w:docGrid w:type="lines" w:linePitch="312" w:charSpace="0"/>
        </w:sectPr>
      </w:pPr>
    </w:p>
    <w:tbl>
      <w:tblPr>
        <w:tblStyle w:val="8"/>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3"/>
      </w:tblGrid>
      <w:tr w14:paraId="52523AFF">
        <w:trPr>
          <w:cantSplit/>
          <w:trHeight w:val="90" w:hRule="atLeast"/>
          <w:jc w:val="center"/>
        </w:trPr>
        <w:tc>
          <w:tcPr>
            <w:tcW w:w="9463" w:type="dxa"/>
            <w:tcBorders>
              <w:top w:val="nil"/>
              <w:left w:val="nil"/>
              <w:bottom w:val="single" w:color="auto" w:sz="4" w:space="0"/>
              <w:right w:val="nil"/>
            </w:tcBorders>
            <w:vAlign w:val="top"/>
          </w:tcPr>
          <w:p w14:paraId="75919C49">
            <w:pPr>
              <w:pStyle w:val="2"/>
              <w:jc w:val="center"/>
              <w:rPr>
                <w:rFonts w:hint="eastAsia" w:ascii="仿宋_GB2312" w:hAnsi="仿宋_GB2312" w:eastAsia="仿宋_GB2312" w:cs="仿宋_GB2312"/>
                <w:sz w:val="24"/>
                <w:szCs w:val="24"/>
                <w:lang w:val="en-US" w:eastAsia="zh-CN"/>
              </w:rPr>
            </w:pPr>
            <w:r>
              <w:rPr>
                <w:rFonts w:hint="eastAsia" w:ascii="黑体" w:hAnsi="黑体" w:eastAsia="黑体"/>
                <w:sz w:val="30"/>
                <w:szCs w:val="30"/>
                <w:highlight w:val="none"/>
              </w:rPr>
              <w:t>提供材料清单</w:t>
            </w:r>
          </w:p>
        </w:tc>
      </w:tr>
      <w:tr w14:paraId="569AFE54">
        <w:trPr>
          <w:cantSplit/>
          <w:trHeight w:val="12811" w:hRule="atLeast"/>
          <w:jc w:val="center"/>
        </w:trPr>
        <w:tc>
          <w:tcPr>
            <w:tcW w:w="9463" w:type="dxa"/>
            <w:tcBorders>
              <w:top w:val="single" w:color="auto" w:sz="4" w:space="0"/>
            </w:tcBorders>
            <w:vAlign w:val="top"/>
          </w:tcPr>
          <w:p w14:paraId="71AE9A7F">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方向1：</w:t>
            </w:r>
          </w:p>
          <w:p w14:paraId="3AD4E777">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项目申报书及相关证明材料。</w:t>
            </w:r>
          </w:p>
          <w:p w14:paraId="23013245">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2E842689">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2.平台立项文件（备案、核准或批复）等复印件；</w:t>
            </w:r>
          </w:p>
          <w:p w14:paraId="04B9CB27">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3.平台已获得的政府资金批复文件（如有）；</w:t>
            </w:r>
          </w:p>
          <w:p w14:paraId="56B1E985">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4.自筹资金固定资产投资明细，包括但不限于采购合同、发票、付款凭证、竣工验收备案表等复印件等；</w:t>
            </w:r>
          </w:p>
          <w:p w14:paraId="71C23776">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5.其他证明文件（如有）。</w:t>
            </w:r>
          </w:p>
          <w:p w14:paraId="158DC6B3">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方向2：</w:t>
            </w:r>
          </w:p>
          <w:p w14:paraId="5E19D6FC">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1.营业执照副本复印件；</w:t>
            </w:r>
          </w:p>
          <w:p w14:paraId="5F2C67CB">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2.硬科技成果转化技术服务中心申报周期运营情况报告，及服务合同、发票、收款凭证等复印件；</w:t>
            </w:r>
          </w:p>
          <w:p w14:paraId="41890ADD">
            <w:pPr>
              <w:keepNext w:val="0"/>
              <w:keepLines w:val="0"/>
              <w:pageBreakBefore w:val="0"/>
              <w:widowControl w:val="0"/>
              <w:kinsoku/>
              <w:wordWrap/>
              <w:overflowPunct/>
              <w:topLinePunct w:val="0"/>
              <w:autoSpaceDE/>
              <w:autoSpaceDN/>
              <w:bidi w:val="0"/>
              <w:adjustRightInd/>
              <w:snapToGrid/>
              <w:spacing w:after="40" w:line="520" w:lineRule="exact"/>
              <w:ind w:firstLine="560" w:firstLineChars="200"/>
              <w:textAlignment w:val="auto"/>
              <w:rPr>
                <w:rFonts w:hint="default"/>
                <w:lang w:val="en-US" w:eastAsia="zh-CN"/>
              </w:rPr>
            </w:pPr>
            <w:r>
              <w:rPr>
                <w:rFonts w:hint="eastAsia" w:ascii="仿宋_GB2312" w:hAnsi="仿宋_GB2312" w:eastAsia="仿宋_GB2312" w:cs="仿宋_GB2312"/>
                <w:sz w:val="28"/>
                <w:szCs w:val="28"/>
                <w:highlight w:val="none"/>
                <w:lang w:val="en-US" w:eastAsia="zh-CN"/>
              </w:rPr>
              <w:t>3.技术报告、测试报告等服务成果证明材料。</w:t>
            </w:r>
          </w:p>
        </w:tc>
      </w:tr>
    </w:tbl>
    <w:p w14:paraId="13A459D7">
      <w:pPr>
        <w:keepNext w:val="0"/>
        <w:keepLines w:val="0"/>
        <w:pageBreakBefore w:val="0"/>
        <w:widowControl w:val="0"/>
        <w:kinsoku/>
        <w:wordWrap/>
        <w:overflowPunct/>
        <w:topLinePunct w:val="0"/>
        <w:autoSpaceDE/>
        <w:autoSpaceDN/>
        <w:bidi w:val="0"/>
        <w:adjustRightInd/>
        <w:snapToGrid/>
        <w:spacing w:after="40" w:line="520" w:lineRule="exact"/>
        <w:textAlignment w:val="auto"/>
        <w:rPr>
          <w:rFonts w:hint="eastAsia" w:eastAsia="等线"/>
          <w:lang w:val="en-US" w:eastAsia="zh-CN"/>
        </w:rPr>
      </w:pPr>
    </w:p>
    <w:p w14:paraId="3B894CF8">
      <w:pPr>
        <w:pStyle w:val="2"/>
        <w:jc w:val="center"/>
        <w:rPr>
          <w:rFonts w:hint="eastAsia" w:ascii="黑体" w:hAnsi="黑体" w:eastAsia="黑体"/>
          <w:highlight w:val="none"/>
        </w:rPr>
      </w:pPr>
    </w:p>
    <w:p w14:paraId="04149C82">
      <w:pPr>
        <w:pStyle w:val="2"/>
        <w:jc w:val="center"/>
        <w:rPr>
          <w:rFonts w:ascii="黑体" w:hAnsi="黑体" w:eastAsia="黑体"/>
          <w:highlight w:val="none"/>
        </w:rPr>
      </w:pPr>
      <w:r>
        <w:rPr>
          <w:rFonts w:hint="eastAsia" w:ascii="黑体" w:hAnsi="黑体" w:eastAsia="黑体"/>
          <w:highlight w:val="none"/>
        </w:rPr>
        <w:t>承诺书</w:t>
      </w:r>
    </w:p>
    <w:p w14:paraId="0E4CB932">
      <w:pPr>
        <w:tabs>
          <w:tab w:val="left" w:pos="5220"/>
          <w:tab w:val="left" w:pos="5400"/>
          <w:tab w:val="left" w:pos="6840"/>
        </w:tabs>
        <w:adjustRightInd w:val="0"/>
        <w:snapToGrid w:val="0"/>
        <w:spacing w:before="100" w:beforeAutospacing="1" w:after="100" w:afterAutospacing="1" w:line="560" w:lineRule="exact"/>
        <w:ind w:right="640" w:firstLine="640" w:firstLineChars="200"/>
        <w:rPr>
          <w:rFonts w:hint="eastAsia" w:ascii="宋体" w:hAnsi="宋体" w:eastAsia="仿宋_GB2312" w:cs="宋体"/>
          <w:kern w:val="0"/>
          <w:sz w:val="32"/>
          <w:szCs w:val="32"/>
          <w:highlight w:val="none"/>
          <w:lang w:eastAsia="zh-CN"/>
        </w:rPr>
      </w:pPr>
      <w:r>
        <w:rPr>
          <w:rFonts w:hint="eastAsia" w:ascii="仿宋_GB2312" w:hAnsi="宋体" w:eastAsia="仿宋_GB2312" w:cs="宋体"/>
          <w:kern w:val="0"/>
          <w:sz w:val="32"/>
          <w:szCs w:val="32"/>
          <w:highlight w:val="none"/>
        </w:rPr>
        <w:t>本单位郑重承诺：本单位在申报怀柔科学城科学仪器和传感器产业创新发展</w:t>
      </w:r>
      <w:r>
        <w:rPr>
          <w:rFonts w:hint="eastAsia" w:ascii="仿宋_GB2312" w:hAnsi="宋体" w:eastAsia="仿宋_GB2312" w:cs="宋体"/>
          <w:kern w:val="0"/>
          <w:sz w:val="32"/>
          <w:szCs w:val="32"/>
          <w:highlight w:val="none"/>
          <w:lang w:val="en-US" w:eastAsia="zh-CN"/>
        </w:rPr>
        <w:t>的</w:t>
      </w:r>
      <w:r>
        <w:rPr>
          <w:rFonts w:hint="eastAsia" w:ascii="仿宋_GB2312" w:hAnsi="宋体" w:eastAsia="仿宋_GB2312" w:cs="宋体"/>
          <w:kern w:val="0"/>
          <w:sz w:val="32"/>
          <w:szCs w:val="32"/>
          <w:highlight w:val="none"/>
        </w:rPr>
        <w:t>若干措施</w:t>
      </w:r>
      <w:r>
        <w:rPr>
          <w:rFonts w:hint="eastAsia" w:ascii="仿宋_GB2312" w:hAnsi="宋体" w:eastAsia="仿宋_GB2312" w:cs="宋体"/>
          <w:kern w:val="0"/>
          <w:sz w:val="32"/>
          <w:szCs w:val="32"/>
          <w:highlight w:val="none"/>
          <w:lang w:val="en-US" w:eastAsia="zh-CN"/>
        </w:rPr>
        <w:t>资金</w:t>
      </w:r>
      <w:r>
        <w:rPr>
          <w:rFonts w:hint="eastAsia" w:ascii="仿宋_GB2312" w:hAnsi="宋体" w:eastAsia="仿宋_GB2312" w:cs="宋体"/>
          <w:kern w:val="0"/>
          <w:sz w:val="32"/>
          <w:szCs w:val="32"/>
          <w:highlight w:val="none"/>
        </w:rPr>
        <w:t>过程中，所提供的一切书面申报材料信息真实、准确和完整，</w:t>
      </w:r>
      <w:r>
        <w:rPr>
          <w:rFonts w:hint="eastAsia" w:ascii="仿宋_GB2312" w:hAnsi="宋体" w:eastAsia="仿宋_GB2312" w:cs="宋体"/>
          <w:kern w:val="0"/>
          <w:sz w:val="32"/>
          <w:szCs w:val="32"/>
          <w:highlight w:val="none"/>
          <w:lang w:val="en-US" w:eastAsia="zh-CN"/>
        </w:rPr>
        <w:t>符合《支持硬科技成果转化技术服务机构建设和运营申报指南》中对应全部要求，</w:t>
      </w:r>
      <w:r>
        <w:rPr>
          <w:rFonts w:hint="eastAsia" w:ascii="仿宋_GB2312" w:hAnsi="宋体" w:eastAsia="仿宋_GB2312" w:cs="宋体"/>
          <w:kern w:val="0"/>
          <w:sz w:val="32"/>
          <w:szCs w:val="32"/>
          <w:highlight w:val="none"/>
        </w:rPr>
        <w:t>并承担与此相应的法律责任。</w:t>
      </w:r>
      <w:r>
        <w:rPr>
          <w:rFonts w:hint="eastAsia" w:ascii="仿宋_GB2312" w:hAnsi="宋体" w:eastAsia="仿宋_GB2312" w:cs="宋体"/>
          <w:kern w:val="0"/>
          <w:sz w:val="32"/>
          <w:szCs w:val="32"/>
          <w:highlight w:val="none"/>
          <w:lang w:val="en-US" w:eastAsia="zh-CN"/>
        </w:rPr>
        <w:t>申报项目未获得市级其他财政资金支持。</w:t>
      </w:r>
      <w:r>
        <w:rPr>
          <w:rFonts w:hint="eastAsia" w:ascii="仿宋_GB2312" w:hAnsi="宋体" w:eastAsia="仿宋_GB2312" w:cs="宋体"/>
          <w:kern w:val="0"/>
          <w:sz w:val="32"/>
          <w:szCs w:val="32"/>
          <w:highlight w:val="none"/>
        </w:rPr>
        <w:t>一旦被发现提供虚假信息或者没有填写要求提供的内容，申报书视为无效，自动放弃申报资格。若获得资金支持，将严格按照相关规定使用资金，并接受监督检查</w:t>
      </w:r>
      <w:r>
        <w:rPr>
          <w:rFonts w:hint="eastAsia" w:ascii="仿宋_GB2312" w:hAnsi="宋体" w:eastAsia="仿宋_GB2312" w:cs="宋体"/>
          <w:kern w:val="0"/>
          <w:sz w:val="32"/>
          <w:szCs w:val="32"/>
          <w:highlight w:val="none"/>
          <w:lang w:eastAsia="zh-CN"/>
        </w:rPr>
        <w:t>。</w:t>
      </w:r>
    </w:p>
    <w:p w14:paraId="3FABC58F">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宋体" w:hAnsi="宋体" w:cs="宋体"/>
          <w:kern w:val="0"/>
          <w:sz w:val="32"/>
          <w:szCs w:val="32"/>
          <w:highlight w:val="none"/>
        </w:rPr>
      </w:pPr>
    </w:p>
    <w:p w14:paraId="1A8D43ED">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 xml:space="preserve">申报单位（公章）：            </w:t>
      </w:r>
    </w:p>
    <w:p w14:paraId="4EF1AD2C">
      <w:pPr>
        <w:adjustRightInd w:val="0"/>
        <w:snapToGrid w:val="0"/>
        <w:spacing w:before="100" w:beforeAutospacing="1" w:after="100" w:afterAutospacing="1" w:line="560" w:lineRule="exact"/>
        <w:ind w:right="640" w:firstLine="3520" w:firstLineChars="110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法定代表人</w:t>
      </w:r>
      <w:r>
        <w:rPr>
          <w:rFonts w:hint="eastAsia" w:ascii="仿宋_GB2312" w:hAnsi="宋体" w:eastAsia="仿宋_GB2312" w:cs="宋体"/>
          <w:kern w:val="0"/>
          <w:sz w:val="32"/>
          <w:szCs w:val="32"/>
          <w:highlight w:val="none"/>
          <w:lang w:val="en-US" w:eastAsia="zh-CN"/>
        </w:rPr>
        <w:t>签字或签章</w:t>
      </w:r>
      <w:r>
        <w:rPr>
          <w:rFonts w:hint="eastAsia" w:ascii="仿宋_GB2312" w:hAnsi="宋体" w:eastAsia="仿宋_GB2312" w:cs="宋体"/>
          <w:kern w:val="0"/>
          <w:sz w:val="32"/>
          <w:szCs w:val="32"/>
          <w:highlight w:val="none"/>
        </w:rPr>
        <w:t xml:space="preserve">：            </w:t>
      </w:r>
    </w:p>
    <w:p w14:paraId="22EEC789">
      <w:pPr>
        <w:wordWrap w:val="0"/>
        <w:adjustRightInd w:val="0"/>
        <w:snapToGrid w:val="0"/>
        <w:spacing w:before="100" w:beforeAutospacing="1" w:after="100" w:afterAutospacing="1" w:line="560" w:lineRule="exact"/>
        <w:ind w:right="934" w:rightChars="445" w:firstLine="640" w:firstLineChars="200"/>
        <w:jc w:val="right"/>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年  月  日</w:t>
      </w:r>
    </w:p>
    <w:p w14:paraId="3464FA24">
      <w:pPr>
        <w:pStyle w:val="5"/>
        <w:keepNext w:val="0"/>
        <w:keepLines w:val="0"/>
        <w:pageBreakBefore w:val="0"/>
        <w:widowControl w:val="0"/>
        <w:kinsoku/>
        <w:wordWrap/>
        <w:overflowPunct/>
        <w:topLinePunct w:val="0"/>
        <w:autoSpaceDE/>
        <w:autoSpaceDN/>
        <w:bidi w:val="0"/>
        <w:spacing w:line="520" w:lineRule="exact"/>
        <w:ind w:firstLine="480" w:firstLineChars="200"/>
        <w:textAlignment w:val="auto"/>
        <w:rPr>
          <w:rFonts w:hint="eastAsia" w:ascii="仿宋_GB2312" w:hAnsi="仿宋_GB2312" w:eastAsia="仿宋_GB2312" w:cs="仿宋_GB2312"/>
          <w:sz w:val="24"/>
          <w:szCs w:val="24"/>
          <w:lang w:val="en-US" w:eastAsia="zh-CN"/>
        </w:rPr>
      </w:pPr>
    </w:p>
    <w:sectPr>
      <w:pgSz w:w="11906" w:h="16838"/>
      <w:pgMar w:top="1440" w:right="1080" w:bottom="1440" w:left="1080" w:header="851" w:footer="992" w:gutter="0"/>
      <w:lnNumType w:countBy="0" w:restart="continuou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F44C3">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65EDD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965EDD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0D8C0">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88F79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88F79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BF534">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61ADAC">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B61ADAC">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8" w:lineRule="auto"/>
      </w:pPr>
      <w:r>
        <w:separator/>
      </w:r>
    </w:p>
  </w:footnote>
  <w:footnote w:type="continuationSeparator" w:id="3">
    <w:p>
      <w:pPr>
        <w:spacing w:before="0" w:after="0" w:line="278" w:lineRule="auto"/>
      </w:pPr>
      <w:r>
        <w:continuationSeparator/>
      </w:r>
    </w:p>
  </w:footnote>
  <w:footnote w:id="0">
    <w:p w14:paraId="347060D2">
      <w:pPr>
        <w:pStyle w:val="5"/>
        <w:snapToGrid w:val="0"/>
      </w:pPr>
      <w:r>
        <w:rPr>
          <w:rStyle w:val="11"/>
        </w:rPr>
        <w:footnoteRef/>
      </w:r>
      <w:r>
        <w:t xml:space="preserve"> </w:t>
      </w:r>
      <w:r>
        <w:rPr>
          <w:rFonts w:hint="eastAsia"/>
          <w:lang w:eastAsia="zh"/>
          <w:woUserID w:val="2"/>
        </w:rPr>
        <w:t>*</w:t>
      </w:r>
      <w:r>
        <w:rPr>
          <w:rFonts w:hint="default" w:ascii="仿宋_GB2312" w:hAnsi="仿宋_GB2312" w:eastAsia="仿宋_GB2312" w:cs="仿宋_GB2312"/>
          <w:sz w:val="24"/>
          <w:szCs w:val="24"/>
          <w:lang w:eastAsia="zh"/>
          <w:woUserID w:val="2"/>
        </w:rPr>
        <w:t>注册时期为</w:t>
      </w:r>
      <w:r>
        <w:rPr>
          <w:rFonts w:hint="default" w:ascii="仿宋_GB2312" w:hAnsi="仿宋_GB2312" w:eastAsia="仿宋_GB2312" w:cs="仿宋_GB2312"/>
          <w:color w:val="000000"/>
          <w:sz w:val="24"/>
          <w:szCs w:val="24"/>
          <w:lang w:val="en-US" w:eastAsia="zh-CN"/>
          <w:woUserID w:val="2"/>
        </w:rPr>
        <w:t>在怀柔区、密云区注册时间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8856D6"/>
    <w:rsid w:val="059E5BB7"/>
    <w:rsid w:val="0C85026F"/>
    <w:rsid w:val="148C2097"/>
    <w:rsid w:val="15995499"/>
    <w:rsid w:val="15A1074E"/>
    <w:rsid w:val="16B160D9"/>
    <w:rsid w:val="173353B1"/>
    <w:rsid w:val="1A2F6A4E"/>
    <w:rsid w:val="1A936930"/>
    <w:rsid w:val="1C3C6787"/>
    <w:rsid w:val="25FD203A"/>
    <w:rsid w:val="29E10CFE"/>
    <w:rsid w:val="2A4C0F9B"/>
    <w:rsid w:val="37135DDC"/>
    <w:rsid w:val="3803781A"/>
    <w:rsid w:val="396C721B"/>
    <w:rsid w:val="3CD16D78"/>
    <w:rsid w:val="3FFD2924"/>
    <w:rsid w:val="433240FD"/>
    <w:rsid w:val="4AA65A15"/>
    <w:rsid w:val="4CAF66C9"/>
    <w:rsid w:val="4E6449A0"/>
    <w:rsid w:val="4F4D5734"/>
    <w:rsid w:val="4FDF7930"/>
    <w:rsid w:val="55F36457"/>
    <w:rsid w:val="595E5523"/>
    <w:rsid w:val="608856D6"/>
    <w:rsid w:val="628917B3"/>
    <w:rsid w:val="65961074"/>
    <w:rsid w:val="6F3F3D12"/>
    <w:rsid w:val="76917E1D"/>
    <w:rsid w:val="781E195C"/>
    <w:rsid w:val="791519E3"/>
    <w:rsid w:val="7CE1045D"/>
    <w:rsid w:val="7ED12D72"/>
    <w:rsid w:val="7F49223D"/>
    <w:rsid w:val="F2DA9858"/>
    <w:rsid w:val="F7FF4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等线" w:hAnsi="等线" w:eastAsia="等线" w:cs="Times New Roman"/>
      <w:kern w:val="2"/>
      <w:sz w:val="21"/>
      <w:szCs w:val="24"/>
      <w:lang w:val="en-US" w:eastAsia="zh-CN" w:bidi="ar-SA"/>
    </w:rPr>
  </w:style>
  <w:style w:type="paragraph" w:styleId="2">
    <w:name w:val="heading 1"/>
    <w:basedOn w:val="1"/>
    <w:next w:val="1"/>
    <w:qFormat/>
    <w:uiPriority w:val="0"/>
    <w:pPr>
      <w:keepNext/>
      <w:keepLines/>
      <w:spacing w:before="10" w:beforeLines="0" w:beforeAutospacing="0" w:after="10" w:afterLines="0" w:afterAutospacing="0" w:line="560" w:lineRule="exact"/>
      <w:ind w:firstLine="0" w:firstLineChars="0"/>
      <w:outlineLvl w:val="0"/>
    </w:pPr>
    <w:rPr>
      <w:rFonts w:ascii="Arial" w:hAnsi="Arial" w:eastAsia="方正小标宋简体"/>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仿宋_GB2312"/>
      <w:sz w:val="28"/>
    </w:rPr>
  </w:style>
  <w:style w:type="paragraph" w:styleId="4">
    <w:name w:val="Title"/>
    <w:next w:val="1"/>
    <w:qFormat/>
    <w:uiPriority w:val="0"/>
    <w:pPr>
      <w:widowControl w:val="0"/>
      <w:spacing w:after="160" w:line="278" w:lineRule="auto"/>
      <w:jc w:val="center"/>
      <w:outlineLvl w:val="0"/>
    </w:pPr>
    <w:rPr>
      <w:rFonts w:ascii="方正小标宋_GBK" w:hAnsi="方正小标宋_GBK" w:eastAsia="方正小标宋_GBK" w:cs="方正小标宋_GBK"/>
      <w:kern w:val="2"/>
      <w:sz w:val="44"/>
      <w:szCs w:val="44"/>
      <w:lang w:val="en-US" w:eastAsia="zh-CN" w:bidi="ar-SA"/>
    </w:rPr>
  </w:style>
  <w:style w:type="paragraph" w:styleId="5">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otnote reference"/>
    <w:basedOn w:val="10"/>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Office_12.1.22218.22218_F1E327BC-269C-435d-A152-05C5408002CA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2025-08-20T07:51:00Z</dcterms:created>
  <dc:creator>张晓宇</dc:creator>
  <cp:lastModifiedBy>孙子涵</cp:lastModifiedBy>
  <dcterms:modified xsi:type="dcterms:W3CDTF">2025-09-10T15:00:11Z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2052-12.1.22218.22218</vt:lpwstr>
  </property>
  <property fmtid="{D5CDD505-2E9C-101B-9397-08002B2CF9AE}" pid="3" name="ICV">
    <vt:lpwstr>0B727AC07CD1CFC52B88BF686D8F3A7A_42</vt:lpwstr>
  </property>
</Properties>
</file>