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CF129">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r>
        <w:rPr>
          <w:rFonts w:hint="eastAsia" w:ascii="黑体" w:hAnsi="黑体" w:eastAsia="黑体" w:cs="黑体"/>
          <w:i w:val="0"/>
          <w:iCs w:val="0"/>
          <w:caps w:val="0"/>
          <w:color w:val="auto"/>
          <w:spacing w:val="0"/>
          <w:kern w:val="2"/>
          <w:sz w:val="32"/>
          <w:szCs w:val="32"/>
          <w:highlight w:val="none"/>
          <w:lang w:val="en-US" w:eastAsia="zh-CN" w:bidi="ar"/>
        </w:rPr>
        <w:t>附件16</w:t>
      </w:r>
    </w:p>
    <w:p w14:paraId="684A9A2A">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p>
    <w:p w14:paraId="7244E14F">
      <w:pPr>
        <w:keepNext w:val="0"/>
        <w:keepLines w:val="0"/>
        <w:pageBreakBefore w:val="0"/>
        <w:kinsoku/>
        <w:wordWrap/>
        <w:topLinePunct w:val="0"/>
        <w:autoSpaceDE/>
        <w:autoSpaceDN/>
        <w:bidi w:val="0"/>
        <w:adjustRightInd w:val="0"/>
        <w:snapToGrid w:val="0"/>
        <w:spacing w:after="0" w:line="560" w:lineRule="atLeast"/>
        <w:contextualSpacing/>
        <w:jc w:val="center"/>
        <w:textAlignment w:val="auto"/>
        <w:outlineLvl w:val="0"/>
        <w:rPr>
          <w:rFonts w:hint="default" w:ascii="方正小标宋简体" w:hAnsi="方正小标宋简体" w:eastAsia="方正小标宋简体" w:cs="方正小标宋简体"/>
          <w:color w:val="auto"/>
          <w:sz w:val="44"/>
          <w:szCs w:val="44"/>
          <w:lang w:val="en-US" w:eastAsia="zh-CN"/>
        </w:rPr>
      </w:pPr>
      <w:bookmarkStart w:id="0" w:name="_Toc1283644136"/>
      <w:r>
        <w:rPr>
          <w:rFonts w:hint="eastAsia" w:ascii="方正小标宋简体" w:hAnsi="方正小标宋简体" w:eastAsia="方正小标宋简体" w:cs="方正小标宋简体"/>
          <w:color w:val="auto"/>
          <w:sz w:val="44"/>
          <w:szCs w:val="44"/>
          <w:lang w:val="en-US" w:eastAsia="zh-CN"/>
        </w:rPr>
        <w:t>鼓励创新主体开展应用评价申报指南</w:t>
      </w:r>
      <w:bookmarkEnd w:id="0"/>
    </w:p>
    <w:p w14:paraId="5C64FE31">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640" w:firstLineChars="200"/>
        <w:jc w:val="both"/>
        <w:textAlignment w:val="auto"/>
        <w:outlineLvl w:val="9"/>
        <w:rPr>
          <w:rFonts w:hint="eastAsia" w:ascii="仿宋_GB2312" w:hAnsi="仿宋_GB2312" w:eastAsia="仿宋_GB2312" w:cs="仿宋_GB2312"/>
          <w:i w:val="0"/>
          <w:iCs w:val="0"/>
          <w:caps w:val="0"/>
          <w:color w:val="auto"/>
          <w:spacing w:val="0"/>
          <w:kern w:val="2"/>
          <w:sz w:val="32"/>
          <w:szCs w:val="32"/>
          <w:highlight w:val="none"/>
          <w:lang w:val="en-US" w:eastAsia="zh-CN" w:bidi="ar"/>
        </w:rPr>
      </w:pPr>
    </w:p>
    <w:p w14:paraId="002EB84C">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default" w:ascii="仿宋_GB2312" w:hAnsi="仿宋_GB2312" w:eastAsia="仿宋_GB2312" w:cs="仿宋_GB2312"/>
          <w:i w:val="0"/>
          <w:iCs w:val="0"/>
          <w:caps w:val="0"/>
          <w:color w:val="auto"/>
          <w:spacing w:val="0"/>
          <w:sz w:val="36"/>
          <w:szCs w:val="36"/>
          <w:highlight w:val="none"/>
          <w:lang w:val="en-US" w:eastAsia="zh-CN"/>
        </w:rPr>
      </w:pPr>
      <w:r>
        <w:rPr>
          <w:rFonts w:hint="eastAsia" w:ascii="仿宋_GB2312" w:hAnsi="仿宋_GB2312" w:eastAsia="仿宋_GB2312" w:cs="仿宋_GB2312"/>
          <w:i w:val="0"/>
          <w:iCs w:val="0"/>
          <w:caps w:val="0"/>
          <w:color w:val="auto"/>
          <w:spacing w:val="0"/>
          <w:kern w:val="2"/>
          <w:sz w:val="36"/>
          <w:szCs w:val="36"/>
          <w:highlight w:val="none"/>
          <w:lang w:val="en-US" w:eastAsia="zh-CN" w:bidi="ar"/>
        </w:rPr>
        <w:t>支持科研机构、高校、企业等创新主体对科学城内企业的国产仪器设备开展测试、验证和评价。</w:t>
      </w:r>
    </w:p>
    <w:p w14:paraId="574FDCE7">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1" w:name="_Toc586275990"/>
      <w:r>
        <w:rPr>
          <w:rFonts w:hint="eastAsia" w:ascii="黑体" w:hAnsi="黑体" w:eastAsia="黑体" w:cs="黑体"/>
          <w:color w:val="auto"/>
          <w:kern w:val="2"/>
          <w:sz w:val="36"/>
          <w:szCs w:val="36"/>
          <w:lang w:val="en-US" w:eastAsia="zh-CN" w:bidi="ar-SA"/>
        </w:rPr>
        <w:t>一、支持对象</w:t>
      </w:r>
      <w:bookmarkEnd w:id="1"/>
    </w:p>
    <w:p w14:paraId="02995D00">
      <w:pPr>
        <w:keepNext w:val="0"/>
        <w:keepLines w:val="0"/>
        <w:pageBreakBefore w:val="0"/>
        <w:kinsoku/>
        <w:wordWrap/>
        <w:overflowPunct w:val="0"/>
        <w:topLinePunct w:val="0"/>
        <w:autoSpaceDE/>
        <w:autoSpaceDN/>
        <w:bidi w:val="0"/>
        <w:adjustRightInd w:val="0"/>
        <w:snapToGrid w:val="0"/>
        <w:spacing w:after="0" w:line="560" w:lineRule="atLeast"/>
        <w:ind w:firstLine="720" w:firstLineChars="200"/>
        <w:contextualSpacing/>
        <w:jc w:val="left"/>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仿宋_GB2312" w:hAnsi="仿宋_GB2312" w:eastAsia="仿宋_GB2312" w:cs="仿宋_GB2312"/>
          <w:color w:val="auto"/>
          <w:sz w:val="36"/>
          <w:szCs w:val="36"/>
          <w:lang w:val="en-US" w:eastAsia="zh-CN"/>
        </w:rPr>
        <w:t>1.</w:t>
      </w: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的企业、高校、科研机构等创新主体。</w:t>
      </w:r>
    </w:p>
    <w:p w14:paraId="34A2B3FD">
      <w:pPr>
        <w:keepNext w:val="0"/>
        <w:keepLines w:val="0"/>
        <w:pageBreakBefore w:val="0"/>
        <w:kinsoku/>
        <w:wordWrap/>
        <w:overflowPunct w:val="0"/>
        <w:topLinePunct w:val="0"/>
        <w:autoSpaceDE/>
        <w:autoSpaceDN/>
        <w:bidi w:val="0"/>
        <w:adjustRightInd w:val="0"/>
        <w:snapToGrid w:val="0"/>
        <w:spacing w:after="0" w:line="560" w:lineRule="atLeast"/>
        <w:ind w:firstLine="720" w:firstLineChars="200"/>
        <w:contextualSpacing/>
        <w:jc w:val="left"/>
        <w:textAlignment w:val="auto"/>
        <w:rPr>
          <w:rFonts w:hint="eastAsia" w:ascii="Times New Roman" w:hAnsi="Times New Roman" w:eastAsia="仿宋_GB2312" w:cs="Times New Roman"/>
          <w:color w:val="auto"/>
          <w:sz w:val="36"/>
          <w:szCs w:val="36"/>
          <w:lang w:val="en-US" w:eastAsia="zh-CN"/>
        </w:rPr>
      </w:pPr>
      <w:r>
        <w:rPr>
          <w:rFonts w:hint="eastAsia" w:ascii="仿宋_GB2312" w:hAnsi="仿宋_GB2312" w:eastAsia="仿宋_GB2312" w:cs="仿宋_GB2312"/>
          <w:color w:val="auto"/>
          <w:sz w:val="36"/>
          <w:szCs w:val="36"/>
          <w:lang w:val="en-US" w:eastAsia="zh-CN"/>
        </w:rPr>
        <w:t>2.在怀柔科学城范围内设立科研基地或布局设施平台</w:t>
      </w:r>
      <w:r>
        <w:rPr>
          <w:rFonts w:hint="eastAsia" w:ascii="仿宋_GB2312" w:hAnsi="仿宋_GB2312" w:eastAsia="仿宋_GB2312" w:cs="仿宋_GB2312"/>
          <w:color w:val="auto"/>
          <w:sz w:val="36"/>
          <w:szCs w:val="36"/>
          <w:highlight w:val="none"/>
          <w:lang w:val="en-US" w:eastAsia="zh-CN"/>
        </w:rPr>
        <w:t>的</w:t>
      </w:r>
      <w:r>
        <w:rPr>
          <w:rFonts w:hint="eastAsia" w:ascii="仿宋_GB2312" w:hAnsi="Times New Roman" w:eastAsia="仿宋_GB2312" w:cs="仿宋_GB2312"/>
          <w:bCs/>
          <w:color w:val="auto"/>
          <w:spacing w:val="-6"/>
          <w:kern w:val="2"/>
          <w:sz w:val="36"/>
          <w:szCs w:val="36"/>
          <w:shd w:val="clear" w:color="auto" w:fill="FFFFFF"/>
          <w:lang w:val="en-US" w:eastAsia="zh-CN" w:bidi="ar"/>
        </w:rPr>
        <w:t>高校、科研机构</w:t>
      </w:r>
      <w:r>
        <w:rPr>
          <w:rFonts w:hint="eastAsia" w:ascii="仿宋_GB2312" w:hAnsi="仿宋_GB2312" w:eastAsia="仿宋_GB2312" w:cs="仿宋_GB2312"/>
          <w:color w:val="auto"/>
          <w:sz w:val="36"/>
          <w:szCs w:val="36"/>
          <w:highlight w:val="none"/>
          <w:lang w:val="en-US" w:eastAsia="zh-CN"/>
        </w:rPr>
        <w:t>。</w:t>
      </w:r>
    </w:p>
    <w:p w14:paraId="41ABCB39">
      <w:pPr>
        <w:keepNext w:val="0"/>
        <w:keepLines w:val="0"/>
        <w:pageBreakBefore w:val="0"/>
        <w:widowControl/>
        <w:numPr>
          <w:ilvl w:val="0"/>
          <w:numId w:val="0"/>
        </w:numPr>
        <w:kinsoku/>
        <w:wordWrap/>
        <w:overflowPunct w:val="0"/>
        <w:topLinePunct w:val="0"/>
        <w:autoSpaceDE/>
        <w:autoSpaceDN/>
        <w:bidi w:val="0"/>
        <w:adjustRightInd w:val="0"/>
        <w:snapToGrid w:val="0"/>
        <w:spacing w:after="0" w:line="560" w:lineRule="atLeast"/>
        <w:ind w:firstLine="720" w:firstLineChars="200"/>
        <w:contextualSpacing/>
        <w:jc w:val="left"/>
        <w:textAlignment w:val="auto"/>
        <w:outlineLvl w:val="0"/>
        <w:rPr>
          <w:rFonts w:hint="eastAsia" w:ascii="仿宋_GB2312" w:hAnsi="仿宋_GB2312" w:eastAsia="仿宋_GB2312" w:cs="仿宋_GB2312"/>
          <w:color w:val="auto"/>
          <w:sz w:val="36"/>
          <w:szCs w:val="36"/>
          <w:highlight w:val="none"/>
          <w:lang w:val="en-US" w:eastAsia="zh-CN"/>
        </w:rPr>
      </w:pPr>
      <w:bookmarkStart w:id="2" w:name="_Toc885591494"/>
      <w:r>
        <w:rPr>
          <w:rFonts w:hint="eastAsia" w:ascii="黑体" w:hAnsi="黑体" w:eastAsia="黑体" w:cs="黑体"/>
          <w:color w:val="auto"/>
          <w:kern w:val="2"/>
          <w:sz w:val="36"/>
          <w:szCs w:val="36"/>
          <w:lang w:val="en-US" w:eastAsia="zh-CN" w:bidi="ar-SA"/>
        </w:rPr>
        <w:t>二、申报条件</w:t>
      </w:r>
      <w:bookmarkEnd w:id="2"/>
    </w:p>
    <w:p w14:paraId="7691ABC9">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楷体_GB2312" w:hAnsi="楷体_GB2312" w:eastAsia="楷体_GB2312" w:cs="楷体_GB2312"/>
          <w:color w:val="auto"/>
          <w:sz w:val="36"/>
          <w:szCs w:val="36"/>
          <w:lang w:val="en-US" w:eastAsia="zh-CN"/>
        </w:rPr>
      </w:pPr>
      <w:r>
        <w:rPr>
          <w:rFonts w:hint="eastAsia" w:ascii="仿宋_GB2312" w:hAnsi="仿宋_GB2312" w:eastAsia="仿宋_GB2312" w:cs="仿宋_GB2312"/>
          <w:color w:val="auto"/>
          <w:sz w:val="36"/>
          <w:szCs w:val="36"/>
          <w:highlight w:val="none"/>
          <w:lang w:val="en-US" w:eastAsia="zh-CN"/>
        </w:rPr>
        <w:t>申报项目满足以下条件其一：</w:t>
      </w:r>
    </w:p>
    <w:p w14:paraId="544E5F2C">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1.申报单位须</w:t>
      </w:r>
      <w:r>
        <w:rPr>
          <w:rFonts w:hint="eastAsia" w:ascii="仿宋_GB2312" w:hAnsi="仿宋_GB2312" w:eastAsia="仿宋_GB2312" w:cs="仿宋_GB2312"/>
          <w:i w:val="0"/>
          <w:iCs w:val="0"/>
          <w:caps w:val="0"/>
          <w:color w:val="auto"/>
          <w:spacing w:val="0"/>
          <w:kern w:val="2"/>
          <w:sz w:val="36"/>
          <w:szCs w:val="36"/>
          <w:highlight w:val="none"/>
          <w:lang w:val="en-US" w:eastAsia="zh-CN" w:bidi="ar"/>
        </w:rPr>
        <w:t>对科学城内企业的国产仪器设备开展测试、验证和评价</w:t>
      </w:r>
      <w:r>
        <w:rPr>
          <w:rFonts w:hint="eastAsia" w:ascii="仿宋_GB2312" w:hAnsi="仿宋_GB2312" w:eastAsia="仿宋_GB2312" w:cs="仿宋_GB2312"/>
          <w:color w:val="auto"/>
          <w:sz w:val="36"/>
          <w:szCs w:val="36"/>
          <w:highlight w:val="none"/>
          <w:lang w:val="en-US" w:eastAsia="zh-CN"/>
        </w:rPr>
        <w:t>，并产出加盖公章或手写签名的</w:t>
      </w:r>
      <w:bookmarkStart w:id="5" w:name="_GoBack"/>
      <w:bookmarkEnd w:id="5"/>
      <w:r>
        <w:rPr>
          <w:rFonts w:hint="eastAsia" w:ascii="仿宋_GB2312" w:hAnsi="仿宋_GB2312" w:eastAsia="仿宋_GB2312" w:cs="仿宋_GB2312"/>
          <w:color w:val="auto"/>
          <w:sz w:val="36"/>
          <w:szCs w:val="36"/>
          <w:highlight w:val="none"/>
          <w:lang w:val="en-US" w:eastAsia="zh-CN"/>
        </w:rPr>
        <w:t>评价实验报告，报告须包括但不限于设备基本情况（性能、可靠性、效率、安全性等关键指标）、与国外同类型设备的对比分析（技术参数、成本、适用性等）以及改进建议（优化方向、潜在应用场景等）等内容。</w:t>
      </w:r>
    </w:p>
    <w:p w14:paraId="1E77DEDC">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i w:val="0"/>
          <w:iCs w:val="0"/>
          <w:caps w:val="0"/>
          <w:color w:val="auto"/>
          <w:spacing w:val="0"/>
          <w:kern w:val="2"/>
          <w:sz w:val="36"/>
          <w:szCs w:val="36"/>
          <w:highlight w:val="none"/>
          <w:lang w:val="en-US" w:eastAsia="zh-CN" w:bidi="ar"/>
        </w:rPr>
      </w:pPr>
      <w:r>
        <w:rPr>
          <w:rFonts w:hint="eastAsia" w:ascii="仿宋_GB2312" w:hAnsi="仿宋_GB2312" w:eastAsia="仿宋_GB2312" w:cs="仿宋_GB2312"/>
          <w:color w:val="auto"/>
          <w:sz w:val="36"/>
          <w:szCs w:val="36"/>
          <w:highlight w:val="none"/>
          <w:lang w:val="en-US" w:eastAsia="zh-CN"/>
        </w:rPr>
        <w:t>2.申报单位须实际使用</w:t>
      </w:r>
      <w:r>
        <w:rPr>
          <w:rFonts w:hint="eastAsia" w:ascii="仿宋_GB2312" w:hAnsi="仿宋_GB2312" w:eastAsia="仿宋_GB2312" w:cs="仿宋_GB2312"/>
          <w:i w:val="0"/>
          <w:iCs w:val="0"/>
          <w:caps w:val="0"/>
          <w:color w:val="auto"/>
          <w:spacing w:val="0"/>
          <w:kern w:val="2"/>
          <w:sz w:val="36"/>
          <w:szCs w:val="36"/>
          <w:highlight w:val="none"/>
          <w:lang w:val="en-US" w:eastAsia="zh-CN" w:bidi="ar"/>
        </w:rPr>
        <w:t>科学城内企业的国产仪器设备开展科学研究，并发表高水平论文，论文中须体现所使用的设备型号。</w:t>
      </w:r>
    </w:p>
    <w:p w14:paraId="331F04FE">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default" w:ascii="仿宋_GB2312" w:hAnsi="仿宋_GB2312" w:eastAsia="仿宋_GB2312" w:cs="仿宋_GB2312"/>
          <w:i w:val="0"/>
          <w:iCs w:val="0"/>
          <w:caps w:val="0"/>
          <w:color w:val="auto"/>
          <w:spacing w:val="0"/>
          <w:kern w:val="2"/>
          <w:sz w:val="36"/>
          <w:szCs w:val="36"/>
          <w:highlight w:val="none"/>
          <w:lang w:val="en-US" w:eastAsia="zh-CN" w:bidi="ar"/>
        </w:rPr>
      </w:pPr>
    </w:p>
    <w:p w14:paraId="6CE090BF">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2074565948"/>
      <w:r>
        <w:rPr>
          <w:rFonts w:hint="eastAsia" w:ascii="黑体" w:hAnsi="黑体" w:eastAsia="黑体" w:cs="黑体"/>
          <w:color w:val="auto"/>
          <w:kern w:val="2"/>
          <w:sz w:val="36"/>
          <w:szCs w:val="36"/>
          <w:lang w:val="en-US" w:eastAsia="zh-CN" w:bidi="ar-SA"/>
        </w:rPr>
        <w:t>三、支持标准</w:t>
      </w:r>
      <w:bookmarkEnd w:id="3"/>
    </w:p>
    <w:p w14:paraId="129409ED">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7F8CE76C">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1.同一台设备的评价报告或论文仅可申请一次，一篇学术论文仅可申请一次。</w:t>
      </w:r>
    </w:p>
    <w:p w14:paraId="5E7756BE">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2.对于采购企业仪器设备，并产出包含设备基本情况、与国外同类型设备的对比分析以及改进建议等的评价报告，给予最高50万元资金支持。</w:t>
      </w:r>
    </w:p>
    <w:p w14:paraId="0E365033">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对于与企业合作，并产出包含设备基本情况（性能、可靠性、效率、安全性等关键指标）、与国外同类型设备的对比分析（技术参数、成本、适用性等）以及改进建议（优化方向、潜在应用场景等）等的评价报告，给予最高20万元资金支持。</w:t>
      </w:r>
    </w:p>
    <w:p w14:paraId="08841828">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4.对于在中科院SCI 1区期刊发表学术论文的，给予最高10万元资金支持。</w:t>
      </w:r>
    </w:p>
    <w:p w14:paraId="3080C20D">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685395344"/>
      <w:r>
        <w:rPr>
          <w:rFonts w:hint="eastAsia" w:ascii="黑体" w:hAnsi="黑体" w:eastAsia="黑体" w:cs="黑体"/>
          <w:color w:val="auto"/>
          <w:kern w:val="2"/>
          <w:sz w:val="36"/>
          <w:szCs w:val="36"/>
          <w:lang w:val="en-US" w:eastAsia="zh-CN" w:bidi="ar-SA"/>
        </w:rPr>
        <w:t>四、申报材料</w:t>
      </w:r>
      <w:bookmarkEnd w:id="4"/>
    </w:p>
    <w:p w14:paraId="54D7803B">
      <w:pPr>
        <w:keepNext w:val="0"/>
        <w:keepLines w:val="0"/>
        <w:pageBreakBefore w:val="0"/>
        <w:widowControl/>
        <w:kinsoku/>
        <w:wordWrap/>
        <w:topLinePunct w:val="0"/>
        <w:autoSpaceDE/>
        <w:autoSpaceDN/>
        <w:bidi w:val="0"/>
        <w:spacing w:after="0" w:line="560" w:lineRule="atLeast"/>
        <w:ind w:firstLine="720" w:firstLineChars="200"/>
        <w:jc w:val="left"/>
        <w:textAlignment w:val="auto"/>
        <w:rPr>
          <w:rFonts w:hint="eastAsia" w:ascii="仿宋_GB2312" w:hAnsi="仿宋_GB2312" w:eastAsia="仿宋_GB2312" w:cs="仿宋_GB2312"/>
          <w:color w:val="auto"/>
          <w:kern w:val="2"/>
          <w:sz w:val="36"/>
          <w:szCs w:val="36"/>
          <w:lang w:val="en-US" w:eastAsia="zh-CN" w:bidi="ar-SA"/>
        </w:rPr>
      </w:pPr>
      <w:r>
        <w:rPr>
          <w:rFonts w:hint="eastAsia" w:ascii="仿宋_GB2312" w:hAnsi="仿宋_GB2312" w:eastAsia="仿宋_GB2312" w:cs="仿宋_GB2312"/>
          <w:color w:val="auto"/>
          <w:kern w:val="2"/>
          <w:sz w:val="36"/>
          <w:szCs w:val="36"/>
          <w:lang w:val="en-US" w:eastAsia="zh-CN" w:bidi="ar-SA"/>
        </w:rPr>
        <w:t>鼓励创新主体开展应用评价资金申报书</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kern w:val="2"/>
          <w:sz w:val="36"/>
          <w:szCs w:val="36"/>
          <w:lang w:val="en-US" w:eastAsia="zh-CN" w:bidi="ar-SA"/>
        </w:rPr>
        <w:t>附件16-1</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kern w:val="2"/>
          <w:sz w:val="36"/>
          <w:szCs w:val="36"/>
          <w:lang w:val="en-US" w:eastAsia="zh-CN" w:bidi="ar-SA"/>
        </w:rPr>
        <w:t>。</w:t>
      </w:r>
    </w:p>
    <w:p w14:paraId="20DE3FA5">
      <w:pPr>
        <w:keepNext w:val="0"/>
        <w:keepLines w:val="0"/>
        <w:pageBreakBefore w:val="0"/>
        <w:widowControl/>
        <w:kinsoku/>
        <w:wordWrap/>
        <w:topLinePunct w:val="0"/>
        <w:autoSpaceDE/>
        <w:autoSpaceDN/>
        <w:bidi w:val="0"/>
        <w:spacing w:after="0" w:line="560" w:lineRule="atLeast"/>
        <w:ind w:firstLine="720" w:firstLineChars="200"/>
        <w:jc w:val="left"/>
        <w:textAlignment w:val="auto"/>
        <w:rPr>
          <w:rFonts w:hint="default" w:ascii="仿宋_GB2312" w:hAnsi="仿宋_GB2312" w:eastAsia="仿宋_GB2312" w:cs="仿宋_GB2312"/>
          <w:color w:val="auto"/>
          <w:kern w:val="2"/>
          <w:sz w:val="36"/>
          <w:szCs w:val="36"/>
          <w:lang w:val="en-US" w:eastAsia="zh-CN" w:bidi="ar-SA"/>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2"/>
          <w:sz w:val="36"/>
          <w:szCs w:val="36"/>
          <w:lang w:val="en-US" w:eastAsia="zh-CN" w:bidi="ar-SA"/>
        </w:rPr>
        <w:t>附件16-1:鼓励创新主体开展应用评价资金申报书</w:t>
      </w:r>
    </w:p>
    <w:p w14:paraId="43026E85">
      <w:pPr>
        <w:widowControl/>
        <w:jc w:val="left"/>
        <w:rPr>
          <w:rFonts w:hint="default"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16</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53EB70AB">
      <w:pPr>
        <w:jc w:val="center"/>
        <w:rPr>
          <w:rFonts w:hint="eastAsia" w:ascii="方正小标宋_GBK" w:hAnsi="华文中宋" w:eastAsia="方正小标宋_GBK"/>
          <w:color w:val="000000"/>
          <w:sz w:val="44"/>
          <w:szCs w:val="44"/>
        </w:rPr>
      </w:pPr>
    </w:p>
    <w:p w14:paraId="539E84E5">
      <w:pPr>
        <w:jc w:val="center"/>
        <w:rPr>
          <w:rFonts w:hint="eastAsia" w:ascii="华文中宋" w:hAnsi="华文中宋" w:eastAsia="华文中宋" w:cs="宋体"/>
          <w:color w:val="000000"/>
          <w:sz w:val="44"/>
          <w:szCs w:val="44"/>
        </w:rPr>
      </w:pPr>
    </w:p>
    <w:p w14:paraId="6F2E4D3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鼓励创新主体开展应用评价</w:t>
      </w:r>
    </w:p>
    <w:p w14:paraId="506C16CC">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color w:val="000000"/>
          <w:sz w:val="44"/>
          <w:szCs w:val="44"/>
        </w:rPr>
        <w:t>申报书</w:t>
      </w:r>
    </w:p>
    <w:p w14:paraId="68527C53">
      <w:pPr>
        <w:jc w:val="center"/>
        <w:rPr>
          <w:rFonts w:hint="eastAsia" w:ascii="方正小标宋简体" w:hAnsi="方正小标宋简体" w:eastAsia="方正小标宋简体" w:cs="方正小标宋简体"/>
          <w:color w:val="000000"/>
          <w:sz w:val="44"/>
          <w:szCs w:val="44"/>
        </w:rPr>
      </w:pPr>
    </w:p>
    <w:p w14:paraId="1C5E279A">
      <w:pPr>
        <w:rPr>
          <w:rFonts w:hint="eastAsia"/>
          <w:color w:val="000000"/>
        </w:rPr>
      </w:pPr>
    </w:p>
    <w:p w14:paraId="48D8BE37">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72C78D15">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1A78261D">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3A64768B">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1F363314">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73FAAC90">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09624001">
      <w:pPr>
        <w:rPr>
          <w:rFonts w:hint="eastAsia"/>
        </w:rPr>
      </w:pPr>
    </w:p>
    <w:p w14:paraId="34BE2FCC">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6FABAEF9">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44D229B0">
      <w:pPr>
        <w:pStyle w:val="2"/>
        <w:jc w:val="center"/>
        <w:rPr>
          <w:rFonts w:hint="eastAsia" w:ascii="黑体" w:hAnsi="黑体" w:eastAsia="黑体"/>
          <w:highlight w:val="none"/>
        </w:rPr>
      </w:pPr>
    </w:p>
    <w:p w14:paraId="6AE37EBA">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02286987"/>
    <w:p w14:paraId="070D3A0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为申报怀柔科学城科学仪器和传感器产业创新发展若干措施资金支持项目的企业或单位填写。</w:t>
      </w:r>
    </w:p>
    <w:p w14:paraId="29B9992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7249C6D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541E7196">
      <w:pPr>
        <w:widowControl/>
        <w:tabs>
          <w:tab w:val="center" w:pos="4153"/>
          <w:tab w:val="right" w:pos="8306"/>
        </w:tabs>
        <w:snapToGrid/>
        <w:spacing w:after="0" w:line="520" w:lineRule="exact"/>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4.申报书中涉及金额的一律以万元为单位，四舍五入保留整数。</w:t>
      </w:r>
    </w:p>
    <w:p w14:paraId="3373AC0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申报书用计算机打印填报（A4），字迹要工整清楚，页面整洁。凡不填写的内容，请用“无”表示，各栏不够时，可自行加页。</w:t>
      </w:r>
    </w:p>
    <w:p w14:paraId="441E763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.项目申报书需打印一式</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份（A4幅面，双面印刷，简装成册），在封面、骑缝</w:t>
      </w:r>
      <w:r>
        <w:rPr>
          <w:rFonts w:hint="eastAsia" w:ascii="仿宋_GB2312" w:hAnsi="宋体" w:eastAsia="仿宋_GB2312"/>
          <w:sz w:val="28"/>
          <w:szCs w:val="28"/>
          <w:highlight w:val="none"/>
          <w:lang w:val="en-US" w:eastAsia="zh-CN"/>
        </w:rPr>
        <w:t>和承诺书页</w:t>
      </w:r>
      <w:r>
        <w:rPr>
          <w:rFonts w:hint="eastAsia" w:ascii="仿宋_GB2312" w:hAnsi="宋体" w:eastAsia="仿宋_GB2312"/>
          <w:sz w:val="28"/>
          <w:szCs w:val="28"/>
          <w:highlight w:val="none"/>
        </w:rPr>
        <w:t>加盖申报单位公章。</w:t>
      </w:r>
    </w:p>
    <w:p w14:paraId="5FEDA400">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.申报单位须按照申报要求提供相关证明材料复印件。</w:t>
      </w:r>
    </w:p>
    <w:p w14:paraId="528E3258">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06AA1628">
      <w:pPr>
        <w:tabs>
          <w:tab w:val="left" w:pos="653"/>
        </w:tabs>
        <w:jc w:val="left"/>
        <w:rPr>
          <w:rFonts w:hint="default"/>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2948"/>
        <w:gridCol w:w="2536"/>
        <w:gridCol w:w="2012"/>
      </w:tblGrid>
      <w:tr w14:paraId="7BE37557">
        <w:trPr>
          <w:cantSplit/>
          <w:trHeight w:val="873" w:hRule="atLeast"/>
          <w:jc w:val="center"/>
        </w:trPr>
        <w:tc>
          <w:tcPr>
            <w:tcW w:w="9463" w:type="dxa"/>
            <w:gridSpan w:val="4"/>
            <w:tcBorders>
              <w:top w:val="nil"/>
              <w:left w:val="nil"/>
              <w:bottom w:val="single" w:color="auto" w:sz="4" w:space="0"/>
              <w:right w:val="nil"/>
            </w:tcBorders>
            <w:vAlign w:val="center"/>
          </w:tcPr>
          <w:p w14:paraId="32BE0A8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0C654E30">
        <w:trPr>
          <w:cantSplit/>
          <w:trHeight w:val="873" w:hRule="atLeast"/>
          <w:jc w:val="center"/>
        </w:trPr>
        <w:tc>
          <w:tcPr>
            <w:tcW w:w="1967" w:type="dxa"/>
            <w:tcBorders>
              <w:top w:val="single" w:color="auto" w:sz="4" w:space="0"/>
            </w:tcBorders>
            <w:vAlign w:val="center"/>
          </w:tcPr>
          <w:p w14:paraId="6D96AB1C">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仪器设备名称</w:t>
            </w:r>
          </w:p>
        </w:tc>
        <w:tc>
          <w:tcPr>
            <w:tcW w:w="7496" w:type="dxa"/>
            <w:gridSpan w:val="3"/>
            <w:tcBorders>
              <w:top w:val="single" w:color="auto" w:sz="4" w:space="0"/>
            </w:tcBorders>
            <w:vAlign w:val="top"/>
          </w:tcPr>
          <w:p w14:paraId="10C6E601">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color w:val="000000"/>
                <w:kern w:val="2"/>
                <w:sz w:val="28"/>
                <w:szCs w:val="28"/>
                <w:lang w:val="en-US" w:eastAsia="zh-CN" w:bidi="ar-SA"/>
              </w:rPr>
            </w:pPr>
          </w:p>
        </w:tc>
      </w:tr>
      <w:tr w14:paraId="395964BE">
        <w:trPr>
          <w:cantSplit/>
          <w:trHeight w:val="873" w:hRule="atLeast"/>
          <w:jc w:val="center"/>
        </w:trPr>
        <w:tc>
          <w:tcPr>
            <w:tcW w:w="1967" w:type="dxa"/>
            <w:tcBorders>
              <w:top w:val="single" w:color="auto" w:sz="4" w:space="0"/>
            </w:tcBorders>
            <w:vAlign w:val="center"/>
          </w:tcPr>
          <w:p w14:paraId="15B23EE6">
            <w:pPr>
              <w:pStyle w:val="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仪器厂家名称</w:t>
            </w:r>
          </w:p>
        </w:tc>
        <w:tc>
          <w:tcPr>
            <w:tcW w:w="7496" w:type="dxa"/>
            <w:gridSpan w:val="3"/>
            <w:tcBorders>
              <w:top w:val="single" w:color="auto" w:sz="4" w:space="0"/>
            </w:tcBorders>
            <w:vAlign w:val="top"/>
          </w:tcPr>
          <w:p w14:paraId="0C9695D5">
            <w:pPr>
              <w:pStyle w:val="4"/>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color w:val="000000"/>
                <w:kern w:val="2"/>
                <w:sz w:val="28"/>
                <w:szCs w:val="28"/>
                <w:lang w:val="en-US" w:eastAsia="zh-CN" w:bidi="ar-SA"/>
              </w:rPr>
            </w:pPr>
          </w:p>
        </w:tc>
      </w:tr>
      <w:tr w14:paraId="4D275B9E">
        <w:trPr>
          <w:cantSplit/>
          <w:trHeight w:val="646" w:hRule="atLeast"/>
          <w:jc w:val="center"/>
        </w:trPr>
        <w:tc>
          <w:tcPr>
            <w:tcW w:w="1967" w:type="dxa"/>
            <w:vAlign w:val="center"/>
          </w:tcPr>
          <w:p w14:paraId="3A52DE3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申请类型     </w:t>
            </w:r>
          </w:p>
        </w:tc>
        <w:tc>
          <w:tcPr>
            <w:tcW w:w="7496" w:type="dxa"/>
            <w:gridSpan w:val="3"/>
            <w:vAlign w:val="center"/>
          </w:tcPr>
          <w:p w14:paraId="1C3DFA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□评价报告  □论文              </w:t>
            </w:r>
          </w:p>
        </w:tc>
      </w:tr>
      <w:tr w14:paraId="01B61BE8">
        <w:trPr>
          <w:cantSplit/>
          <w:trHeight w:val="611" w:hRule="atLeast"/>
          <w:jc w:val="center"/>
        </w:trPr>
        <w:tc>
          <w:tcPr>
            <w:tcW w:w="1967" w:type="dxa"/>
            <w:vMerge w:val="restart"/>
            <w:vAlign w:val="center"/>
          </w:tcPr>
          <w:p w14:paraId="2536E49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论文</w:t>
            </w:r>
          </w:p>
        </w:tc>
        <w:tc>
          <w:tcPr>
            <w:tcW w:w="2948" w:type="dxa"/>
            <w:vAlign w:val="center"/>
          </w:tcPr>
          <w:p w14:paraId="5024864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论文名称</w:t>
            </w:r>
          </w:p>
        </w:tc>
        <w:tc>
          <w:tcPr>
            <w:tcW w:w="4548" w:type="dxa"/>
            <w:gridSpan w:val="2"/>
            <w:vAlign w:val="center"/>
          </w:tcPr>
          <w:p w14:paraId="47BFD1B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06EE856A">
        <w:trPr>
          <w:cantSplit/>
          <w:trHeight w:val="611" w:hRule="atLeast"/>
          <w:jc w:val="center"/>
        </w:trPr>
        <w:tc>
          <w:tcPr>
            <w:tcW w:w="1967" w:type="dxa"/>
            <w:vMerge w:val="continue"/>
            <w:vAlign w:val="center"/>
          </w:tcPr>
          <w:p w14:paraId="43EC47A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2948" w:type="dxa"/>
            <w:vAlign w:val="center"/>
          </w:tcPr>
          <w:p w14:paraId="548137C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刊登期刊</w:t>
            </w:r>
          </w:p>
        </w:tc>
        <w:tc>
          <w:tcPr>
            <w:tcW w:w="4548" w:type="dxa"/>
            <w:gridSpan w:val="2"/>
            <w:vAlign w:val="center"/>
          </w:tcPr>
          <w:p w14:paraId="6C70E18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4A97C9F">
        <w:trPr>
          <w:cantSplit/>
          <w:trHeight w:val="611" w:hRule="atLeast"/>
          <w:jc w:val="center"/>
        </w:trPr>
        <w:tc>
          <w:tcPr>
            <w:tcW w:w="1967" w:type="dxa"/>
            <w:vMerge w:val="continue"/>
            <w:vAlign w:val="center"/>
          </w:tcPr>
          <w:p w14:paraId="1EA0022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2948" w:type="dxa"/>
            <w:vAlign w:val="center"/>
          </w:tcPr>
          <w:p w14:paraId="72C1B9E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期刊分区</w:t>
            </w:r>
          </w:p>
        </w:tc>
        <w:tc>
          <w:tcPr>
            <w:tcW w:w="4548" w:type="dxa"/>
            <w:gridSpan w:val="2"/>
            <w:vAlign w:val="center"/>
          </w:tcPr>
          <w:p w14:paraId="42BE47A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427F40EF">
        <w:trPr>
          <w:cantSplit/>
          <w:trHeight w:val="611" w:hRule="atLeast"/>
          <w:jc w:val="center"/>
        </w:trPr>
        <w:tc>
          <w:tcPr>
            <w:tcW w:w="1967" w:type="dxa"/>
            <w:vMerge w:val="restart"/>
            <w:vAlign w:val="center"/>
          </w:tcPr>
          <w:p w14:paraId="2B7C532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评价报告</w:t>
            </w:r>
          </w:p>
        </w:tc>
        <w:tc>
          <w:tcPr>
            <w:tcW w:w="2948" w:type="dxa"/>
            <w:vAlign w:val="center"/>
          </w:tcPr>
          <w:p w14:paraId="2992A8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□自采购仪器</w:t>
            </w:r>
          </w:p>
        </w:tc>
        <w:tc>
          <w:tcPr>
            <w:tcW w:w="2536" w:type="dxa"/>
            <w:vAlign w:val="center"/>
          </w:tcPr>
          <w:p w14:paraId="49BEDC3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仪器单价（万元）  </w:t>
            </w:r>
          </w:p>
        </w:tc>
        <w:tc>
          <w:tcPr>
            <w:tcW w:w="2012" w:type="dxa"/>
            <w:vAlign w:val="center"/>
          </w:tcPr>
          <w:p w14:paraId="7CACA11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592C52E9">
        <w:trPr>
          <w:cantSplit/>
          <w:trHeight w:val="611" w:hRule="atLeast"/>
          <w:jc w:val="center"/>
        </w:trPr>
        <w:tc>
          <w:tcPr>
            <w:tcW w:w="1967" w:type="dxa"/>
            <w:vMerge w:val="continue"/>
            <w:vAlign w:val="center"/>
          </w:tcPr>
          <w:p w14:paraId="59D491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2948" w:type="dxa"/>
            <w:vAlign w:val="center"/>
          </w:tcPr>
          <w:p w14:paraId="620AFC68">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□合作测试</w:t>
            </w:r>
          </w:p>
        </w:tc>
        <w:tc>
          <w:tcPr>
            <w:tcW w:w="2536" w:type="dxa"/>
            <w:vAlign w:val="center"/>
          </w:tcPr>
          <w:p w14:paraId="5494880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 xml:space="preserve">合同金额（万元） </w:t>
            </w:r>
          </w:p>
        </w:tc>
        <w:tc>
          <w:tcPr>
            <w:tcW w:w="2012" w:type="dxa"/>
            <w:vAlign w:val="center"/>
          </w:tcPr>
          <w:p w14:paraId="46BDFAF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5BD6D2C8">
        <w:trPr>
          <w:cantSplit/>
          <w:trHeight w:val="4135" w:hRule="atLeast"/>
          <w:jc w:val="center"/>
        </w:trPr>
        <w:tc>
          <w:tcPr>
            <w:tcW w:w="1967" w:type="dxa"/>
            <w:tcBorders>
              <w:bottom w:val="single" w:color="auto" w:sz="4" w:space="0"/>
            </w:tcBorders>
            <w:vAlign w:val="center"/>
          </w:tcPr>
          <w:p w14:paraId="467209B9">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02A67E03">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496" w:type="dxa"/>
            <w:gridSpan w:val="3"/>
            <w:tcBorders>
              <w:bottom w:val="single" w:color="auto" w:sz="4" w:space="0"/>
            </w:tcBorders>
            <w:vAlign w:val="top"/>
          </w:tcPr>
          <w:p w14:paraId="39E5AAB8">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r>
              <w:rPr>
                <w:rFonts w:hint="eastAsia" w:ascii="仿宋_GB2312" w:hAnsi="仿宋_GB2312" w:eastAsia="仿宋_GB2312" w:cs="仿宋_GB2312"/>
                <w:color w:val="000000"/>
                <w:sz w:val="28"/>
                <w:szCs w:val="28"/>
                <w:lang w:val="en-US" w:eastAsia="zh-CN"/>
              </w:rPr>
              <w:t>。</w:t>
            </w:r>
          </w:p>
        </w:tc>
      </w:tr>
      <w:tr w14:paraId="67A0D1A0">
        <w:trPr>
          <w:cantSplit/>
          <w:trHeight w:val="90" w:hRule="atLeast"/>
          <w:jc w:val="center"/>
        </w:trPr>
        <w:tc>
          <w:tcPr>
            <w:tcW w:w="9463" w:type="dxa"/>
            <w:gridSpan w:val="4"/>
            <w:tcBorders>
              <w:top w:val="nil"/>
              <w:left w:val="nil"/>
              <w:bottom w:val="single" w:color="auto" w:sz="4" w:space="0"/>
              <w:right w:val="nil"/>
            </w:tcBorders>
            <w:vAlign w:val="top"/>
          </w:tcPr>
          <w:p w14:paraId="5CA7509D">
            <w:pPr>
              <w:pStyle w:val="2"/>
              <w:spacing w:before="0" w:after="0" w:line="520" w:lineRule="exact"/>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602699B8">
        <w:trPr>
          <w:cantSplit/>
          <w:trHeight w:val="12811" w:hRule="atLeast"/>
          <w:jc w:val="center"/>
        </w:trPr>
        <w:tc>
          <w:tcPr>
            <w:tcW w:w="9463" w:type="dxa"/>
            <w:gridSpan w:val="4"/>
            <w:tcBorders>
              <w:top w:val="single" w:color="auto" w:sz="4" w:space="0"/>
            </w:tcBorders>
            <w:vAlign w:val="top"/>
          </w:tcPr>
          <w:p w14:paraId="53BFA074">
            <w:pPr>
              <w:pStyle w:val="3"/>
              <w:spacing w:beforeLines="0" w:after="0" w:afterLines="0" w:line="520" w:lineRule="exact"/>
              <w:ind w:firstLine="560" w:firstLineChars="200"/>
              <w:rPr>
                <w:rFonts w:hint="default"/>
                <w:lang w:val="en-US" w:eastAsia="zh-CN"/>
              </w:rPr>
            </w:pPr>
            <w:r>
              <w:rPr>
                <w:rFonts w:hint="eastAsia" w:ascii="仿宋_GB2312" w:hAnsi="仿宋_GB2312" w:cs="仿宋_GB2312"/>
                <w:sz w:val="28"/>
                <w:szCs w:val="28"/>
                <w:highlight w:val="none"/>
                <w:lang w:val="en-US" w:eastAsia="zh-CN"/>
              </w:rPr>
              <w:t>一、论文</w:t>
            </w:r>
          </w:p>
          <w:p w14:paraId="51B80CA1">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1.论文录用通知或全文（需体现期刊名称、ISSN号、发表日期）；</w:t>
            </w:r>
          </w:p>
          <w:p w14:paraId="32AB8D71">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2.期刊中科院SCI分区证明；</w:t>
            </w:r>
          </w:p>
          <w:p w14:paraId="23280D53">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3.在论文正文或附件部分标注设备型号、生产单位，设备使用场景照片或数据采集记录（证明实际使用）。</w:t>
            </w:r>
          </w:p>
          <w:p w14:paraId="567E50CB">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二、评价报告</w:t>
            </w:r>
          </w:p>
          <w:p w14:paraId="6A77A0C6">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1.设备采购合同或合作协议复印件；</w:t>
            </w:r>
          </w:p>
          <w:p w14:paraId="5540BC83">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2.测试/验证原始数据记录、设备性能对比分析表复印件；</w:t>
            </w:r>
          </w:p>
          <w:p w14:paraId="67712DA0">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3.评价报告全文复印件。</w:t>
            </w:r>
          </w:p>
        </w:tc>
      </w:tr>
    </w:tbl>
    <w:p w14:paraId="752646D6">
      <w:pPr>
        <w:rPr>
          <w:rFonts w:hint="eastAsia"/>
        </w:rPr>
      </w:pPr>
    </w:p>
    <w:p w14:paraId="5D7028CC">
      <w:pPr>
        <w:pStyle w:val="2"/>
        <w:jc w:val="center"/>
        <w:rPr>
          <w:rFonts w:ascii="黑体" w:hAnsi="黑体" w:eastAsia="黑体"/>
          <w:highlight w:val="none"/>
        </w:rPr>
      </w:pPr>
      <w:r>
        <w:rPr>
          <w:rFonts w:hint="eastAsia" w:ascii="黑体" w:hAnsi="黑体" w:eastAsia="黑体"/>
          <w:highlight w:val="none"/>
        </w:rPr>
        <w:t>承诺书</w:t>
      </w:r>
    </w:p>
    <w:p w14:paraId="2FAFEFA8">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本单位郑重承诺：本单位在申报怀柔科学城科学仪器和传感器产业创新发展的若干措施资金过程中，所提供的一切书面申报材料信息真实、准确和完整，符合《鼓励创新主体开展应用评价申报指南》中对应全部要求，并承担与此相应的法律责任。申报项目未获得市级其他财政资金支持。一旦被发现提供虚假信息或者没有填写要求提供的内容，申报书视为无效，自动放弃申报资格。若获得资金支持，将严格按照相关规定使用资金，并接受监督检查。</w:t>
      </w:r>
    </w:p>
    <w:p w14:paraId="5862305C">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205C0293">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5318F4CF">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7E01E9DD">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0859DC1D">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729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EF3EE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5EF3E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10A5">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8AF3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98AF3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765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E2F56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5E2F56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D97349"/>
    <w:rsid w:val="059E5BB7"/>
    <w:rsid w:val="0A3B1217"/>
    <w:rsid w:val="0C85026F"/>
    <w:rsid w:val="0E837057"/>
    <w:rsid w:val="0FFC75B2"/>
    <w:rsid w:val="1318105A"/>
    <w:rsid w:val="157E6A64"/>
    <w:rsid w:val="15A1074E"/>
    <w:rsid w:val="16B160D9"/>
    <w:rsid w:val="173353B1"/>
    <w:rsid w:val="17BD0B74"/>
    <w:rsid w:val="1A936930"/>
    <w:rsid w:val="1C3C6787"/>
    <w:rsid w:val="20A4175D"/>
    <w:rsid w:val="23312A79"/>
    <w:rsid w:val="25FD203A"/>
    <w:rsid w:val="279623B0"/>
    <w:rsid w:val="2A4C0F9B"/>
    <w:rsid w:val="2E384444"/>
    <w:rsid w:val="34766A82"/>
    <w:rsid w:val="3803781A"/>
    <w:rsid w:val="396C721B"/>
    <w:rsid w:val="3B185DF9"/>
    <w:rsid w:val="3B3D21BD"/>
    <w:rsid w:val="3CD16D78"/>
    <w:rsid w:val="3FA34F66"/>
    <w:rsid w:val="410120FC"/>
    <w:rsid w:val="41D35687"/>
    <w:rsid w:val="433240FD"/>
    <w:rsid w:val="45471289"/>
    <w:rsid w:val="4677723B"/>
    <w:rsid w:val="469044FA"/>
    <w:rsid w:val="4A61288A"/>
    <w:rsid w:val="4AA65A15"/>
    <w:rsid w:val="4CAF66C9"/>
    <w:rsid w:val="4D6B02D2"/>
    <w:rsid w:val="4E6449A0"/>
    <w:rsid w:val="4F4D5734"/>
    <w:rsid w:val="4FEE2ADC"/>
    <w:rsid w:val="5410763C"/>
    <w:rsid w:val="54AB2F5C"/>
    <w:rsid w:val="554960E5"/>
    <w:rsid w:val="55F36457"/>
    <w:rsid w:val="595E5523"/>
    <w:rsid w:val="5D25671B"/>
    <w:rsid w:val="608856D6"/>
    <w:rsid w:val="628917B3"/>
    <w:rsid w:val="65961074"/>
    <w:rsid w:val="65C75C3B"/>
    <w:rsid w:val="6C2A1F27"/>
    <w:rsid w:val="6E342B67"/>
    <w:rsid w:val="6F3F3D12"/>
    <w:rsid w:val="74962827"/>
    <w:rsid w:val="76917E1D"/>
    <w:rsid w:val="76FD497A"/>
    <w:rsid w:val="781E195C"/>
    <w:rsid w:val="791519E3"/>
    <w:rsid w:val="7CE1045D"/>
    <w:rsid w:val="7F49223D"/>
    <w:rsid w:val="C0FEDC5E"/>
    <w:rsid w:val="DFAD98C4"/>
    <w:rsid w:val="FCFF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954</Words>
  <Characters>1021</Characters>
  <Lines>0</Lines>
  <Paragraphs>0</Paragraphs>
  <TotalTime>0</TotalTime>
  <ScaleCrop>false</ScaleCrop>
  <LinksUpToDate>false</LinksUpToDate>
  <CharactersWithSpaces>1081</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2025-08-19T23:51:00Z</dcterms:created>
  <dc:creator>张晓宇</dc:creator>
  <cp:lastModifiedBy>孙子涵</cp:lastModifiedBy>
  <dcterms:modified xsi:type="dcterms:W3CDTF">2025-09-10T15:44:21Z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5E3F4499B8B2439DBDE48786265CE8CB_12</vt:lpwstr>
  </property>
</Properties>
</file>